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4D" w:rsidRDefault="00053CE1">
      <w:pPr>
        <w:pStyle w:val="ListParagraph"/>
        <w:numPr>
          <w:ilvl w:val="0"/>
          <w:numId w:val="2"/>
        </w:numPr>
        <w:rPr>
          <w:rFonts w:asciiTheme="minorHAnsi" w:hAnsiTheme="minorHAnsi"/>
          <w:b/>
          <w:sz w:val="22"/>
          <w:szCs w:val="22"/>
          <w:u w:val="single"/>
        </w:rPr>
      </w:pPr>
      <w:r>
        <w:rPr>
          <w:rFonts w:asciiTheme="minorHAnsi" w:hAnsiTheme="minorHAnsi"/>
          <w:b/>
          <w:sz w:val="22"/>
          <w:szCs w:val="22"/>
          <w:u w:val="single"/>
        </w:rPr>
        <w:t>DESCRIPTION OF GOODS AND SERVICES:</w:t>
      </w:r>
    </w:p>
    <w:p w:rsidR="00E1564D" w:rsidRDefault="00E1564D">
      <w:pPr>
        <w:pStyle w:val="ListParagraph"/>
        <w:ind w:left="360"/>
        <w:rPr>
          <w:rFonts w:asciiTheme="minorHAnsi" w:hAnsiTheme="minorHAnsi"/>
          <w:sz w:val="22"/>
          <w:szCs w:val="22"/>
        </w:rPr>
      </w:pPr>
    </w:p>
    <w:p w:rsidR="00B77F68" w:rsidRDefault="00B77F68" w:rsidP="0086783A">
      <w:pPr>
        <w:pStyle w:val="ListParagraph"/>
        <w:widowControl w:val="0"/>
        <w:numPr>
          <w:ilvl w:val="1"/>
          <w:numId w:val="2"/>
        </w:numPr>
        <w:spacing w:before="240"/>
        <w:ind w:right="-20"/>
        <w:rPr>
          <w:rFonts w:ascii="Calibri" w:eastAsia="Calibri" w:hAnsi="Calibri" w:cs="Calibri"/>
          <w:sz w:val="22"/>
          <w:szCs w:val="22"/>
        </w:rPr>
      </w:pPr>
      <w:r w:rsidRPr="00857E64">
        <w:rPr>
          <w:rFonts w:ascii="Calibri" w:eastAsia="Calibri" w:hAnsi="Calibri" w:cs="Calibri"/>
          <w:sz w:val="22"/>
          <w:szCs w:val="22"/>
        </w:rPr>
        <w:t xml:space="preserve">This Contract is for the purchase of </w:t>
      </w:r>
      <w:r w:rsidR="00CA0E63">
        <w:rPr>
          <w:rFonts w:ascii="Calibri" w:eastAsia="Calibri" w:hAnsi="Calibri" w:cs="Calibri"/>
          <w:sz w:val="22"/>
          <w:szCs w:val="22"/>
        </w:rPr>
        <w:t xml:space="preserve">proposals of a </w:t>
      </w:r>
      <w:r w:rsidR="00CA0E63" w:rsidRPr="00CA0E63">
        <w:rPr>
          <w:rFonts w:ascii="Calibri" w:eastAsia="Calibri" w:hAnsi="Calibri" w:cs="Calibri"/>
          <w:sz w:val="22"/>
          <w:szCs w:val="22"/>
        </w:rPr>
        <w:t>Certified Athletic Trainer Services</w:t>
      </w:r>
      <w:r w:rsidR="00CA0E63">
        <w:rPr>
          <w:rFonts w:ascii="Calibri" w:eastAsia="Calibri" w:hAnsi="Calibri" w:cs="Calibri"/>
          <w:sz w:val="22"/>
          <w:szCs w:val="22"/>
        </w:rPr>
        <w:t xml:space="preserve"> </w:t>
      </w:r>
      <w:r w:rsidR="0076035C">
        <w:rPr>
          <w:rFonts w:ascii="Calibri" w:eastAsia="Calibri" w:hAnsi="Calibri" w:cs="Calibri"/>
          <w:sz w:val="22"/>
          <w:szCs w:val="22"/>
        </w:rPr>
        <w:t xml:space="preserve">as listed in Exhibit B, </w:t>
      </w:r>
      <w:r w:rsidR="0086783A">
        <w:rPr>
          <w:rFonts w:ascii="Calibri" w:eastAsia="Calibri" w:hAnsi="Calibri" w:cs="Calibri"/>
          <w:sz w:val="22"/>
          <w:szCs w:val="22"/>
        </w:rPr>
        <w:t>Responsibilities/Duties/</w:t>
      </w:r>
      <w:r w:rsidR="0086783A" w:rsidRPr="0086783A">
        <w:rPr>
          <w:rFonts w:ascii="Calibri" w:eastAsia="Calibri" w:hAnsi="Calibri" w:cs="Calibri"/>
          <w:sz w:val="22"/>
          <w:szCs w:val="22"/>
        </w:rPr>
        <w:t xml:space="preserve">Qualifications </w:t>
      </w:r>
      <w:r w:rsidRPr="00857E64">
        <w:rPr>
          <w:rFonts w:ascii="Calibri" w:eastAsia="Calibri" w:hAnsi="Calibri" w:cs="Calibri"/>
          <w:sz w:val="22"/>
          <w:szCs w:val="22"/>
        </w:rPr>
        <w:t>for the Department of Emergency Services and Public Protection</w:t>
      </w:r>
      <w:r>
        <w:rPr>
          <w:rFonts w:ascii="Calibri" w:eastAsia="Calibri" w:hAnsi="Calibri" w:cs="Calibri"/>
          <w:sz w:val="22"/>
          <w:szCs w:val="22"/>
        </w:rPr>
        <w:t xml:space="preserve"> (“DESPP”)</w:t>
      </w:r>
      <w:r w:rsidR="001F4A02">
        <w:rPr>
          <w:rFonts w:ascii="Calibri" w:eastAsia="Calibri" w:hAnsi="Calibri" w:cs="Calibri"/>
          <w:sz w:val="22"/>
          <w:szCs w:val="22"/>
        </w:rPr>
        <w:t xml:space="preserve">. </w:t>
      </w:r>
    </w:p>
    <w:p w:rsidR="00E1564D" w:rsidRDefault="00E1564D">
      <w:pPr>
        <w:pStyle w:val="PlainText"/>
        <w:ind w:left="540"/>
        <w:rPr>
          <w:rFonts w:asciiTheme="minorHAnsi" w:hAnsiTheme="minorHAnsi" w:cs="Times New Roman"/>
          <w:sz w:val="22"/>
          <w:szCs w:val="22"/>
        </w:rPr>
      </w:pPr>
    </w:p>
    <w:p w:rsidR="00E1564D" w:rsidRPr="00987F9C" w:rsidRDefault="00987F9C" w:rsidP="00CA0E63">
      <w:pPr>
        <w:pStyle w:val="ListParagraph"/>
        <w:numPr>
          <w:ilvl w:val="1"/>
          <w:numId w:val="2"/>
        </w:numPr>
        <w:rPr>
          <w:rFonts w:asciiTheme="minorHAnsi" w:hAnsiTheme="minorHAnsi"/>
          <w:sz w:val="22"/>
          <w:szCs w:val="22"/>
        </w:rPr>
      </w:pPr>
      <w:r w:rsidRPr="00987F9C">
        <w:rPr>
          <w:rFonts w:asciiTheme="minorHAnsi" w:hAnsiTheme="minorHAnsi"/>
          <w:sz w:val="22"/>
          <w:szCs w:val="22"/>
        </w:rPr>
        <w:t xml:space="preserve">The Contractor shall offer the following </w:t>
      </w:r>
      <w:r w:rsidR="00CA0E63" w:rsidRPr="00CA0E63">
        <w:rPr>
          <w:rFonts w:ascii="Calibri" w:eastAsia="Calibri" w:hAnsi="Calibri" w:cs="Calibri"/>
          <w:sz w:val="22"/>
          <w:szCs w:val="22"/>
        </w:rPr>
        <w:t>Certified Athletic Trainer Services</w:t>
      </w:r>
      <w:r w:rsidR="00CA0E63">
        <w:rPr>
          <w:rFonts w:ascii="Calibri" w:eastAsia="Calibri" w:hAnsi="Calibri" w:cs="Calibri"/>
          <w:sz w:val="22"/>
          <w:szCs w:val="22"/>
        </w:rPr>
        <w:t>:</w:t>
      </w:r>
    </w:p>
    <w:p w:rsidR="00987F9C" w:rsidRPr="001C556D" w:rsidRDefault="00987F9C" w:rsidP="001C556D">
      <w:pPr>
        <w:rPr>
          <w:rFonts w:asciiTheme="minorHAnsi" w:hAnsiTheme="minorHAnsi"/>
          <w:b/>
          <w:sz w:val="22"/>
          <w:szCs w:val="22"/>
        </w:rPr>
      </w:pPr>
    </w:p>
    <w:p w:rsidR="00CA0E63" w:rsidRPr="00CA0E63" w:rsidRDefault="00CA0E63" w:rsidP="00CA0E63">
      <w:pPr>
        <w:pStyle w:val="ListParagraph"/>
        <w:numPr>
          <w:ilvl w:val="0"/>
          <w:numId w:val="25"/>
        </w:numPr>
        <w:rPr>
          <w:rFonts w:ascii="Calibri" w:eastAsia="Calibri" w:hAnsi="Calibri" w:cs="Calibri"/>
          <w:sz w:val="22"/>
          <w:szCs w:val="22"/>
        </w:rPr>
      </w:pPr>
      <w:r w:rsidRPr="00CA0E63">
        <w:rPr>
          <w:rFonts w:ascii="Calibri" w:eastAsia="Calibri" w:hAnsi="Calibri" w:cs="Calibri"/>
          <w:sz w:val="22"/>
          <w:szCs w:val="22"/>
        </w:rPr>
        <w:t xml:space="preserve">Assessment of injury, post injury care, and rehabilitative care to include physical training to the Department of Emergency Services and Public Protection State Police Training academy. </w:t>
      </w:r>
    </w:p>
    <w:p w:rsidR="00CA0E63" w:rsidRPr="00CA0E63" w:rsidRDefault="00CA0E63" w:rsidP="00CA0E63">
      <w:pPr>
        <w:pStyle w:val="ListParagraph"/>
        <w:numPr>
          <w:ilvl w:val="0"/>
          <w:numId w:val="25"/>
        </w:numPr>
        <w:rPr>
          <w:rFonts w:ascii="Calibri" w:eastAsia="Calibri" w:hAnsi="Calibri" w:cs="Calibri"/>
          <w:sz w:val="22"/>
          <w:szCs w:val="22"/>
        </w:rPr>
      </w:pPr>
      <w:r w:rsidRPr="00CA0E63">
        <w:rPr>
          <w:rFonts w:ascii="Calibri" w:eastAsia="Calibri" w:hAnsi="Calibri" w:cs="Calibri"/>
          <w:sz w:val="22"/>
          <w:szCs w:val="22"/>
        </w:rPr>
        <w:t>Onsite services to be provided for the days and times as outlined by the recruit training schedule and in coordination with the leadership of the Connecticut State Police Academy.</w:t>
      </w:r>
    </w:p>
    <w:p w:rsidR="00CA0E63" w:rsidRPr="00CA0E63" w:rsidRDefault="00CA0E63" w:rsidP="00CA0E63">
      <w:pPr>
        <w:pStyle w:val="ListParagraph"/>
        <w:numPr>
          <w:ilvl w:val="0"/>
          <w:numId w:val="25"/>
        </w:numPr>
        <w:rPr>
          <w:rFonts w:ascii="Calibri" w:eastAsia="Calibri" w:hAnsi="Calibri" w:cs="Calibri"/>
          <w:sz w:val="22"/>
          <w:szCs w:val="22"/>
        </w:rPr>
      </w:pPr>
      <w:r w:rsidRPr="00CA0E63">
        <w:rPr>
          <w:rFonts w:ascii="Calibri" w:eastAsia="Calibri" w:hAnsi="Calibri" w:cs="Calibri"/>
          <w:sz w:val="22"/>
          <w:szCs w:val="22"/>
        </w:rPr>
        <w:t xml:space="preserve">Provide Medical Records system to track injury data, assess injury trends, and treatments provided for the term of the contract.  </w:t>
      </w:r>
    </w:p>
    <w:p w:rsidR="00CA0E63" w:rsidRPr="00CA0E63" w:rsidRDefault="00CA0E63" w:rsidP="00CA0E63">
      <w:pPr>
        <w:pStyle w:val="ListParagraph"/>
        <w:numPr>
          <w:ilvl w:val="0"/>
          <w:numId w:val="25"/>
        </w:numPr>
        <w:rPr>
          <w:rFonts w:ascii="Calibri" w:eastAsia="Calibri" w:hAnsi="Calibri" w:cs="Calibri"/>
          <w:sz w:val="22"/>
          <w:szCs w:val="22"/>
        </w:rPr>
      </w:pPr>
      <w:r w:rsidRPr="00CA0E63">
        <w:rPr>
          <w:rFonts w:ascii="Calibri" w:eastAsia="Calibri" w:hAnsi="Calibri" w:cs="Calibri"/>
          <w:sz w:val="22"/>
          <w:szCs w:val="22"/>
        </w:rPr>
        <w:t>Administer baseline IMPACT and Cognitive testing for State Police Recruits. Maintain records and perform comparative testing for subsequent head trauma incidents. Administer and oversee the State of CT return to activity guidelines.</w:t>
      </w:r>
    </w:p>
    <w:p w:rsidR="00CA0E63" w:rsidRPr="00CA0E63" w:rsidRDefault="00CA0E63" w:rsidP="00CA0E63">
      <w:pPr>
        <w:pStyle w:val="ListParagraph"/>
        <w:numPr>
          <w:ilvl w:val="0"/>
          <w:numId w:val="25"/>
        </w:numPr>
        <w:rPr>
          <w:rFonts w:ascii="Calibri" w:eastAsia="Calibri" w:hAnsi="Calibri" w:cs="Calibri"/>
          <w:sz w:val="22"/>
          <w:szCs w:val="22"/>
        </w:rPr>
      </w:pPr>
      <w:r w:rsidRPr="00CA0E63">
        <w:rPr>
          <w:rFonts w:ascii="Calibri" w:eastAsia="Calibri" w:hAnsi="Calibri" w:cs="Calibri"/>
          <w:sz w:val="22"/>
          <w:szCs w:val="22"/>
        </w:rPr>
        <w:t xml:space="preserve">Support coordination of any necessary injury rehabilitation. </w:t>
      </w:r>
    </w:p>
    <w:p w:rsidR="00CA0E63" w:rsidRPr="00CA0E63" w:rsidRDefault="00CA0E63" w:rsidP="00CA0E63">
      <w:pPr>
        <w:pStyle w:val="ListParagraph"/>
        <w:numPr>
          <w:ilvl w:val="0"/>
          <w:numId w:val="25"/>
        </w:numPr>
        <w:rPr>
          <w:rFonts w:ascii="Calibri" w:eastAsia="Calibri" w:hAnsi="Calibri" w:cs="Calibri"/>
          <w:sz w:val="22"/>
          <w:szCs w:val="22"/>
        </w:rPr>
      </w:pPr>
      <w:r w:rsidRPr="00CA0E63">
        <w:rPr>
          <w:rFonts w:ascii="Calibri" w:eastAsia="Calibri" w:hAnsi="Calibri" w:cs="Calibri"/>
          <w:sz w:val="22"/>
          <w:szCs w:val="22"/>
        </w:rPr>
        <w:t xml:space="preserve">Coordinate with State Police Trainers to discuss best practices to prevent injuries in training </w:t>
      </w:r>
    </w:p>
    <w:p w:rsidR="00CA0E63" w:rsidRPr="00CA0E63" w:rsidRDefault="00CA0E63" w:rsidP="00CA0E63">
      <w:pPr>
        <w:pStyle w:val="ListParagraph"/>
        <w:numPr>
          <w:ilvl w:val="0"/>
          <w:numId w:val="25"/>
        </w:numPr>
        <w:rPr>
          <w:rFonts w:ascii="Calibri" w:eastAsia="Calibri" w:hAnsi="Calibri" w:cs="Calibri"/>
          <w:sz w:val="22"/>
          <w:szCs w:val="22"/>
        </w:rPr>
      </w:pPr>
      <w:r w:rsidRPr="00CA0E63">
        <w:rPr>
          <w:rFonts w:ascii="Calibri" w:eastAsia="Calibri" w:hAnsi="Calibri" w:cs="Calibri"/>
          <w:sz w:val="22"/>
          <w:szCs w:val="22"/>
        </w:rPr>
        <w:t xml:space="preserve">Monitor ATC effectiveness through user surveys and provide progress reports on program effectiveness. </w:t>
      </w:r>
    </w:p>
    <w:p w:rsidR="00987F9C" w:rsidRDefault="00987F9C" w:rsidP="00987F9C">
      <w:pPr>
        <w:pStyle w:val="ListParagraph"/>
        <w:ind w:left="1152"/>
        <w:rPr>
          <w:rFonts w:asciiTheme="minorHAnsi" w:hAnsiTheme="minorHAnsi"/>
          <w:sz w:val="22"/>
          <w:szCs w:val="22"/>
        </w:rPr>
      </w:pPr>
    </w:p>
    <w:p w:rsidR="00987F9C" w:rsidRPr="00987F9C" w:rsidRDefault="00987F9C" w:rsidP="00987F9C">
      <w:pPr>
        <w:pStyle w:val="ListParagraph"/>
        <w:numPr>
          <w:ilvl w:val="1"/>
          <w:numId w:val="2"/>
        </w:numPr>
        <w:rPr>
          <w:rFonts w:asciiTheme="minorHAnsi" w:hAnsiTheme="minorHAnsi"/>
          <w:b/>
          <w:sz w:val="22"/>
          <w:szCs w:val="22"/>
        </w:rPr>
      </w:pPr>
      <w:r w:rsidRPr="00987F9C">
        <w:rPr>
          <w:rFonts w:asciiTheme="minorHAnsi" w:hAnsiTheme="minorHAnsi"/>
          <w:b/>
          <w:sz w:val="22"/>
          <w:szCs w:val="22"/>
        </w:rPr>
        <w:t>Substitutions</w:t>
      </w:r>
    </w:p>
    <w:p w:rsidR="00987F9C" w:rsidRDefault="00987F9C" w:rsidP="00987F9C">
      <w:pPr>
        <w:pStyle w:val="ListParagraph"/>
        <w:ind w:left="504"/>
        <w:rPr>
          <w:rFonts w:asciiTheme="minorHAnsi" w:hAnsiTheme="minorHAnsi"/>
          <w:sz w:val="22"/>
          <w:szCs w:val="22"/>
        </w:rPr>
      </w:pPr>
      <w:r>
        <w:rPr>
          <w:rFonts w:asciiTheme="minorHAnsi" w:hAnsiTheme="minorHAnsi"/>
          <w:sz w:val="22"/>
          <w:szCs w:val="22"/>
        </w:rPr>
        <w:t xml:space="preserve">Substitutions are not permitted.  </w:t>
      </w:r>
    </w:p>
    <w:p w:rsidR="00987F9C" w:rsidRDefault="00987F9C" w:rsidP="00987F9C">
      <w:pPr>
        <w:pStyle w:val="ListParagraph"/>
        <w:ind w:left="1152"/>
        <w:rPr>
          <w:rFonts w:asciiTheme="minorHAnsi" w:hAnsiTheme="minorHAnsi"/>
          <w:sz w:val="22"/>
          <w:szCs w:val="22"/>
        </w:rPr>
      </w:pPr>
    </w:p>
    <w:p w:rsidR="00987F9C" w:rsidRPr="00987F9C" w:rsidRDefault="00987F9C" w:rsidP="00987F9C">
      <w:pPr>
        <w:pStyle w:val="ListParagraph"/>
        <w:numPr>
          <w:ilvl w:val="1"/>
          <w:numId w:val="2"/>
        </w:numPr>
        <w:rPr>
          <w:rFonts w:asciiTheme="minorHAnsi" w:hAnsiTheme="minorHAnsi"/>
          <w:b/>
          <w:sz w:val="22"/>
          <w:szCs w:val="22"/>
        </w:rPr>
      </w:pPr>
      <w:r w:rsidRPr="00987F9C">
        <w:rPr>
          <w:rFonts w:asciiTheme="minorHAnsi" w:hAnsiTheme="minorHAnsi"/>
          <w:b/>
          <w:sz w:val="22"/>
          <w:szCs w:val="22"/>
        </w:rPr>
        <w:t>Warranty</w:t>
      </w:r>
    </w:p>
    <w:p w:rsidR="00987F9C" w:rsidRPr="00987F9C" w:rsidRDefault="00A36C38" w:rsidP="00987F9C">
      <w:pPr>
        <w:pStyle w:val="ListParagraph"/>
        <w:ind w:left="504"/>
        <w:rPr>
          <w:rFonts w:asciiTheme="minorHAnsi" w:hAnsiTheme="minorHAnsi"/>
          <w:sz w:val="22"/>
          <w:szCs w:val="22"/>
        </w:rPr>
      </w:pPr>
      <w:r>
        <w:rPr>
          <w:rFonts w:asciiTheme="minorHAnsi" w:hAnsiTheme="minorHAnsi"/>
          <w:sz w:val="22"/>
          <w:szCs w:val="22"/>
        </w:rPr>
        <w:t xml:space="preserve">Devices and Accessories </w:t>
      </w:r>
      <w:r w:rsidR="001C656D">
        <w:rPr>
          <w:rFonts w:asciiTheme="minorHAnsi" w:hAnsiTheme="minorHAnsi"/>
          <w:sz w:val="22"/>
          <w:szCs w:val="22"/>
        </w:rPr>
        <w:t>must</w:t>
      </w:r>
      <w:r w:rsidR="00987F9C" w:rsidRPr="00987F9C">
        <w:rPr>
          <w:rFonts w:asciiTheme="minorHAnsi" w:hAnsiTheme="minorHAnsi"/>
          <w:sz w:val="22"/>
          <w:szCs w:val="22"/>
        </w:rPr>
        <w:t xml:space="preserve"> be free from any and all defects on material, packaging and workmanship. Defective</w:t>
      </w:r>
      <w:r w:rsidR="00FC692C">
        <w:rPr>
          <w:rFonts w:asciiTheme="minorHAnsi" w:hAnsiTheme="minorHAnsi"/>
          <w:sz w:val="22"/>
          <w:szCs w:val="22"/>
        </w:rPr>
        <w:t xml:space="preserve"> Devices and Accessories</w:t>
      </w:r>
      <w:r w:rsidR="00987F9C" w:rsidRPr="00987F9C">
        <w:rPr>
          <w:rFonts w:asciiTheme="minorHAnsi" w:hAnsiTheme="minorHAnsi"/>
          <w:sz w:val="22"/>
          <w:szCs w:val="22"/>
        </w:rPr>
        <w:t xml:space="preserve"> must be replaced promptly, at no charge to the State, for a period as stated in the manufacturer’s standard warranty.</w:t>
      </w:r>
    </w:p>
    <w:p w:rsidR="00987F9C" w:rsidRPr="00987F9C" w:rsidRDefault="00987F9C" w:rsidP="00987F9C">
      <w:pPr>
        <w:pStyle w:val="ListParagraph"/>
        <w:ind w:left="504"/>
        <w:rPr>
          <w:rFonts w:asciiTheme="minorHAnsi" w:hAnsiTheme="minorHAnsi"/>
          <w:sz w:val="22"/>
          <w:szCs w:val="22"/>
        </w:rPr>
      </w:pPr>
    </w:p>
    <w:p w:rsidR="00987F9C" w:rsidRPr="00987F9C" w:rsidRDefault="00987F9C" w:rsidP="00987F9C">
      <w:pPr>
        <w:pStyle w:val="ListParagraph"/>
        <w:numPr>
          <w:ilvl w:val="1"/>
          <w:numId w:val="2"/>
        </w:numPr>
        <w:rPr>
          <w:rFonts w:asciiTheme="minorHAnsi" w:hAnsiTheme="minorHAnsi"/>
          <w:b/>
          <w:sz w:val="22"/>
          <w:szCs w:val="22"/>
        </w:rPr>
      </w:pPr>
      <w:r w:rsidRPr="00987F9C">
        <w:rPr>
          <w:rFonts w:asciiTheme="minorHAnsi" w:hAnsiTheme="minorHAnsi"/>
          <w:b/>
          <w:sz w:val="22"/>
          <w:szCs w:val="22"/>
        </w:rPr>
        <w:t>Packaging</w:t>
      </w:r>
    </w:p>
    <w:p w:rsidR="00987F9C" w:rsidRPr="00987F9C" w:rsidRDefault="00987F9C" w:rsidP="00987F9C">
      <w:pPr>
        <w:pStyle w:val="ListParagraph"/>
        <w:ind w:left="504"/>
        <w:rPr>
          <w:rFonts w:asciiTheme="minorHAnsi" w:hAnsiTheme="minorHAnsi"/>
          <w:sz w:val="22"/>
          <w:szCs w:val="22"/>
        </w:rPr>
      </w:pPr>
      <w:r w:rsidRPr="00987F9C">
        <w:rPr>
          <w:rFonts w:asciiTheme="minorHAnsi" w:hAnsiTheme="minorHAnsi"/>
          <w:sz w:val="22"/>
          <w:szCs w:val="22"/>
        </w:rPr>
        <w:t>Packaging shall adequately protect the</w:t>
      </w:r>
      <w:r w:rsidR="00FC692C">
        <w:rPr>
          <w:rFonts w:asciiTheme="minorHAnsi" w:hAnsiTheme="minorHAnsi"/>
          <w:sz w:val="22"/>
          <w:szCs w:val="22"/>
        </w:rPr>
        <w:t xml:space="preserve"> Devices and Accessories and </w:t>
      </w:r>
      <w:r w:rsidRPr="00987F9C">
        <w:rPr>
          <w:rFonts w:asciiTheme="minorHAnsi" w:hAnsiTheme="minorHAnsi"/>
          <w:sz w:val="22"/>
          <w:szCs w:val="22"/>
        </w:rPr>
        <w:t xml:space="preserve">insure safe shipment.  </w:t>
      </w:r>
    </w:p>
    <w:p w:rsidR="00987F9C" w:rsidRPr="00987F9C" w:rsidRDefault="00987F9C" w:rsidP="00987F9C">
      <w:pPr>
        <w:pStyle w:val="ListParagraph"/>
        <w:ind w:left="504"/>
        <w:rPr>
          <w:rFonts w:asciiTheme="minorHAnsi" w:hAnsiTheme="minorHAnsi"/>
          <w:sz w:val="22"/>
          <w:szCs w:val="22"/>
        </w:rPr>
      </w:pPr>
    </w:p>
    <w:p w:rsidR="00E1564D" w:rsidRDefault="00E1564D">
      <w:pPr>
        <w:pStyle w:val="ListParagraph"/>
        <w:ind w:left="0"/>
        <w:rPr>
          <w:rFonts w:asciiTheme="minorHAnsi" w:hAnsiTheme="minorHAnsi"/>
          <w:sz w:val="22"/>
          <w:szCs w:val="22"/>
        </w:rPr>
      </w:pPr>
    </w:p>
    <w:p w:rsidR="00E1564D" w:rsidRDefault="00053CE1">
      <w:pPr>
        <w:pStyle w:val="ListParagraph"/>
        <w:numPr>
          <w:ilvl w:val="0"/>
          <w:numId w:val="2"/>
        </w:numPr>
        <w:rPr>
          <w:rFonts w:asciiTheme="minorHAnsi" w:hAnsiTheme="minorHAnsi"/>
          <w:b/>
          <w:sz w:val="22"/>
          <w:szCs w:val="22"/>
          <w:u w:val="single"/>
        </w:rPr>
      </w:pPr>
      <w:r>
        <w:rPr>
          <w:rFonts w:asciiTheme="minorHAnsi" w:hAnsiTheme="minorHAnsi"/>
          <w:b/>
          <w:sz w:val="22"/>
          <w:szCs w:val="22"/>
          <w:u w:val="single"/>
        </w:rPr>
        <w:t>ADDITIONAL TERMS AND CONDITIONS:</w:t>
      </w:r>
    </w:p>
    <w:p w:rsidR="00E1564D" w:rsidRDefault="00E1564D">
      <w:pPr>
        <w:pStyle w:val="ListParagraph"/>
        <w:ind w:left="360"/>
        <w:rPr>
          <w:rFonts w:asciiTheme="minorHAnsi" w:hAnsiTheme="minorHAnsi"/>
          <w:sz w:val="22"/>
          <w:szCs w:val="22"/>
        </w:rPr>
      </w:pPr>
    </w:p>
    <w:p w:rsidR="00E1564D" w:rsidRDefault="00053CE1">
      <w:pPr>
        <w:pStyle w:val="ListParagraph"/>
        <w:numPr>
          <w:ilvl w:val="1"/>
          <w:numId w:val="2"/>
        </w:numPr>
        <w:rPr>
          <w:rFonts w:asciiTheme="minorHAnsi" w:hAnsiTheme="minorHAnsi"/>
          <w:b/>
          <w:sz w:val="22"/>
          <w:szCs w:val="22"/>
        </w:rPr>
      </w:pPr>
      <w:r>
        <w:rPr>
          <w:rFonts w:asciiTheme="minorHAnsi" w:hAnsiTheme="minorHAnsi"/>
          <w:b/>
          <w:sz w:val="22"/>
          <w:szCs w:val="22"/>
        </w:rPr>
        <w:t>Contract Separately/Additional Savings Opportunities</w:t>
      </w:r>
    </w:p>
    <w:p w:rsidR="00E1564D" w:rsidRDefault="00E1564D">
      <w:pPr>
        <w:pStyle w:val="ListParagraph"/>
        <w:ind w:left="504"/>
        <w:rPr>
          <w:rFonts w:asciiTheme="minorHAnsi" w:hAnsiTheme="minorHAnsi"/>
          <w:sz w:val="22"/>
          <w:szCs w:val="22"/>
        </w:rPr>
      </w:pPr>
    </w:p>
    <w:p w:rsidR="00E1564D" w:rsidRDefault="00053CE1">
      <w:pPr>
        <w:pStyle w:val="ListParagraph"/>
        <w:ind w:left="0"/>
        <w:rPr>
          <w:rFonts w:asciiTheme="minorHAnsi" w:hAnsiTheme="minorHAnsi"/>
          <w:sz w:val="22"/>
          <w:szCs w:val="22"/>
        </w:rPr>
      </w:pPr>
      <w:r>
        <w:rPr>
          <w:rFonts w:asciiTheme="minorHAnsi" w:hAnsiTheme="minorHAnsi"/>
          <w:sz w:val="22"/>
          <w:szCs w:val="22"/>
        </w:rPr>
        <w:t>DAS reserves the right to either seek additional discounts from the Contractor or to contract separately for a single purchase, if in the judgment of DAS, the quantity required is sufficiently large, to enable the State to realize a cost savings, over and above the prices set forth in Exhibit B, whether or not such a savings actually occurs.</w:t>
      </w:r>
    </w:p>
    <w:p w:rsidR="00E1564D" w:rsidRDefault="00E1564D">
      <w:pPr>
        <w:overflowPunct w:val="0"/>
        <w:autoSpaceDE w:val="0"/>
        <w:autoSpaceDN w:val="0"/>
        <w:adjustRightInd w:val="0"/>
        <w:ind w:left="504"/>
        <w:contextualSpacing/>
        <w:textAlignment w:val="baseline"/>
        <w:rPr>
          <w:rFonts w:asciiTheme="minorHAnsi" w:hAnsiTheme="minorHAnsi"/>
          <w:sz w:val="22"/>
          <w:szCs w:val="22"/>
        </w:rPr>
      </w:pPr>
    </w:p>
    <w:p w:rsidR="00E1564D" w:rsidRDefault="00053CE1">
      <w:pPr>
        <w:numPr>
          <w:ilvl w:val="1"/>
          <w:numId w:val="2"/>
        </w:numPr>
        <w:overflowPunct w:val="0"/>
        <w:autoSpaceDE w:val="0"/>
        <w:autoSpaceDN w:val="0"/>
        <w:adjustRightInd w:val="0"/>
        <w:contextualSpacing/>
        <w:textAlignment w:val="baseline"/>
        <w:rPr>
          <w:rFonts w:asciiTheme="minorHAnsi" w:hAnsiTheme="minorHAnsi"/>
          <w:b/>
          <w:sz w:val="22"/>
          <w:szCs w:val="22"/>
        </w:rPr>
      </w:pPr>
      <w:r>
        <w:rPr>
          <w:rFonts w:asciiTheme="minorHAnsi" w:hAnsiTheme="minorHAnsi"/>
          <w:b/>
          <w:sz w:val="22"/>
          <w:szCs w:val="22"/>
        </w:rPr>
        <w:t>Mandatory Extension to State Entities</w:t>
      </w:r>
    </w:p>
    <w:p w:rsidR="00E1564D" w:rsidRDefault="00E1564D">
      <w:pPr>
        <w:overflowPunct w:val="0"/>
        <w:autoSpaceDE w:val="0"/>
        <w:autoSpaceDN w:val="0"/>
        <w:adjustRightInd w:val="0"/>
        <w:ind w:left="504"/>
        <w:contextualSpacing/>
        <w:textAlignment w:val="baseline"/>
        <w:rPr>
          <w:rFonts w:asciiTheme="minorHAnsi" w:hAnsiTheme="minorHAnsi"/>
          <w:sz w:val="22"/>
          <w:szCs w:val="22"/>
        </w:rPr>
      </w:pPr>
    </w:p>
    <w:p w:rsidR="00E1564D" w:rsidRDefault="00053CE1">
      <w:pPr>
        <w:contextualSpacing/>
        <w:jc w:val="both"/>
        <w:rPr>
          <w:rFonts w:asciiTheme="minorHAnsi" w:hAnsiTheme="minorHAnsi"/>
          <w:sz w:val="22"/>
          <w:szCs w:val="22"/>
        </w:rPr>
      </w:pPr>
      <w:r>
        <w:rPr>
          <w:rFonts w:asciiTheme="minorHAnsi" w:hAnsiTheme="minorHAnsi"/>
          <w:sz w:val="22"/>
          <w:szCs w:val="22"/>
        </w:rPr>
        <w:t>Contractor shall offer and extend the Contract (including pricing, terms and conditions) to political sub-divisions of the State (which includes towns and municipalities), schools, and not-for-profit organizations.</w:t>
      </w:r>
    </w:p>
    <w:p w:rsidR="00E1564D" w:rsidRDefault="00E1564D">
      <w:pPr>
        <w:overflowPunct w:val="0"/>
        <w:autoSpaceDE w:val="0"/>
        <w:autoSpaceDN w:val="0"/>
        <w:adjustRightInd w:val="0"/>
        <w:ind w:left="504"/>
        <w:contextualSpacing/>
        <w:textAlignment w:val="baseline"/>
        <w:rPr>
          <w:rFonts w:asciiTheme="minorHAnsi" w:hAnsiTheme="minorHAnsi"/>
          <w:sz w:val="22"/>
          <w:szCs w:val="22"/>
        </w:rPr>
      </w:pPr>
    </w:p>
    <w:p w:rsidR="00E1564D" w:rsidRDefault="00053CE1">
      <w:pPr>
        <w:numPr>
          <w:ilvl w:val="1"/>
          <w:numId w:val="2"/>
        </w:numPr>
        <w:overflowPunct w:val="0"/>
        <w:autoSpaceDE w:val="0"/>
        <w:autoSpaceDN w:val="0"/>
        <w:adjustRightInd w:val="0"/>
        <w:contextualSpacing/>
        <w:textAlignment w:val="baseline"/>
        <w:rPr>
          <w:rFonts w:asciiTheme="minorHAnsi" w:hAnsiTheme="minorHAnsi"/>
          <w:b/>
          <w:sz w:val="22"/>
          <w:szCs w:val="22"/>
        </w:rPr>
      </w:pPr>
      <w:r>
        <w:rPr>
          <w:rFonts w:asciiTheme="minorHAnsi" w:hAnsiTheme="minorHAnsi"/>
          <w:b/>
          <w:sz w:val="22"/>
          <w:szCs w:val="22"/>
        </w:rPr>
        <w:t>P-Card (Purchasing MasterCard Credit Card)</w:t>
      </w:r>
    </w:p>
    <w:p w:rsidR="00E1564D" w:rsidRDefault="00E1564D">
      <w:pPr>
        <w:overflowPunct w:val="0"/>
        <w:autoSpaceDE w:val="0"/>
        <w:autoSpaceDN w:val="0"/>
        <w:adjustRightInd w:val="0"/>
        <w:contextualSpacing/>
        <w:textAlignment w:val="baseline"/>
        <w:rPr>
          <w:rFonts w:asciiTheme="minorHAnsi" w:hAnsiTheme="minorHAnsi"/>
          <w:b/>
          <w:sz w:val="22"/>
          <w:szCs w:val="22"/>
        </w:rPr>
      </w:pPr>
    </w:p>
    <w:p w:rsidR="00E1564D" w:rsidRDefault="00053CE1">
      <w:pPr>
        <w:rPr>
          <w:rFonts w:asciiTheme="minorHAnsi" w:hAnsiTheme="minorHAnsi"/>
          <w:sz w:val="22"/>
          <w:szCs w:val="22"/>
        </w:rPr>
      </w:pPr>
      <w:r>
        <w:rPr>
          <w:rFonts w:asciiTheme="minorHAnsi" w:hAnsiTheme="minorHAnsi"/>
          <w:sz w:val="22"/>
          <w:szCs w:val="22"/>
        </w:rPr>
        <w:t>Notwithstanding the provisions of Section 4(b)(2) of the Contract, purchases may be made using the State of Connecticut Purchasing Card (MasterCard) in accordance with Memorandum No. 2011-11 issued by the Office of the State Comptroller.</w:t>
      </w:r>
    </w:p>
    <w:p w:rsidR="00E1564D" w:rsidRDefault="00E1564D">
      <w:pPr>
        <w:rPr>
          <w:rFonts w:asciiTheme="minorHAnsi" w:hAnsiTheme="minorHAnsi"/>
          <w:sz w:val="22"/>
          <w:szCs w:val="22"/>
        </w:rPr>
      </w:pPr>
    </w:p>
    <w:p w:rsidR="00E1564D" w:rsidRDefault="00053CE1">
      <w:pPr>
        <w:rPr>
          <w:rFonts w:asciiTheme="minorHAnsi" w:hAnsiTheme="minorHAnsi"/>
          <w:sz w:val="22"/>
          <w:szCs w:val="22"/>
        </w:rPr>
      </w:pPr>
      <w:r>
        <w:rPr>
          <w:rFonts w:asciiTheme="minorHAnsi" w:hAnsiTheme="minorHAnsi"/>
          <w:sz w:val="22"/>
          <w:szCs w:val="22"/>
        </w:rPr>
        <w:t>Contractor shall be equipped to receive orders issued by the Client Agency using the MasterCard.  The Contractor shall be responsible for the credit card user-handling fee associated with MasterCard purchases.  The Contractor shall charge to the MasterCard only upon acceptance of Goods delivered to the Client Agency or the rendering of Services.</w:t>
      </w:r>
    </w:p>
    <w:p w:rsidR="00E1564D" w:rsidRDefault="00E1564D">
      <w:pPr>
        <w:rPr>
          <w:rFonts w:asciiTheme="minorHAnsi" w:hAnsiTheme="minorHAnsi"/>
          <w:sz w:val="22"/>
          <w:szCs w:val="22"/>
        </w:rPr>
      </w:pPr>
    </w:p>
    <w:p w:rsidR="00E1564D" w:rsidRDefault="00053CE1">
      <w:pPr>
        <w:rPr>
          <w:rFonts w:asciiTheme="minorHAnsi" w:hAnsiTheme="minorHAnsi"/>
          <w:sz w:val="22"/>
          <w:szCs w:val="22"/>
        </w:rPr>
      </w:pPr>
      <w:r>
        <w:rPr>
          <w:rFonts w:asciiTheme="minorHAnsi" w:hAnsiTheme="minorHAnsi"/>
          <w:sz w:val="22"/>
          <w:szCs w:val="22"/>
        </w:rPr>
        <w:t>The Contractor shall capture and provide to its merchant bank, Level 3 reporting at the line item level for all orders placed by MasterCard.</w:t>
      </w:r>
    </w:p>
    <w:p w:rsidR="00E1564D" w:rsidRDefault="00E1564D">
      <w:pPr>
        <w:rPr>
          <w:rFonts w:asciiTheme="minorHAnsi" w:hAnsiTheme="minorHAnsi"/>
          <w:sz w:val="22"/>
          <w:szCs w:val="22"/>
        </w:rPr>
      </w:pPr>
    </w:p>
    <w:p w:rsidR="00E1564D" w:rsidRDefault="00053CE1">
      <w:pPr>
        <w:rPr>
          <w:rFonts w:asciiTheme="minorHAnsi" w:hAnsiTheme="minorHAnsi"/>
          <w:sz w:val="22"/>
          <w:szCs w:val="22"/>
        </w:rPr>
      </w:pPr>
      <w:r>
        <w:rPr>
          <w:rFonts w:asciiTheme="minorHAnsi" w:hAnsiTheme="minorHAnsi"/>
          <w:sz w:val="22"/>
          <w:szCs w:val="22"/>
        </w:rPr>
        <w:t>Questions regarding the state of Connecticut MasterCard Program may be directed to Ms. Kerry DiMatteo, Procurement Card Program Administrator at 860-713-5072.</w:t>
      </w:r>
    </w:p>
    <w:p w:rsidR="00E1564D" w:rsidRDefault="00E1564D">
      <w:pPr>
        <w:overflowPunct w:val="0"/>
        <w:autoSpaceDE w:val="0"/>
        <w:autoSpaceDN w:val="0"/>
        <w:adjustRightInd w:val="0"/>
        <w:ind w:left="504"/>
        <w:contextualSpacing/>
        <w:textAlignment w:val="baseline"/>
        <w:rPr>
          <w:rFonts w:asciiTheme="minorHAnsi" w:hAnsiTheme="minorHAnsi"/>
          <w:b/>
          <w:sz w:val="22"/>
          <w:szCs w:val="22"/>
        </w:rPr>
      </w:pPr>
    </w:p>
    <w:p w:rsidR="00E1564D" w:rsidRDefault="00053CE1">
      <w:pPr>
        <w:numPr>
          <w:ilvl w:val="1"/>
          <w:numId w:val="2"/>
        </w:numPr>
        <w:overflowPunct w:val="0"/>
        <w:autoSpaceDE w:val="0"/>
        <w:autoSpaceDN w:val="0"/>
        <w:adjustRightInd w:val="0"/>
        <w:contextualSpacing/>
        <w:textAlignment w:val="baseline"/>
        <w:rPr>
          <w:rFonts w:asciiTheme="minorHAnsi" w:hAnsiTheme="minorHAnsi"/>
          <w:b/>
          <w:sz w:val="22"/>
          <w:szCs w:val="22"/>
        </w:rPr>
      </w:pPr>
      <w:r>
        <w:rPr>
          <w:rFonts w:asciiTheme="minorHAnsi" w:hAnsiTheme="minorHAnsi"/>
          <w:b/>
          <w:sz w:val="22"/>
          <w:szCs w:val="22"/>
        </w:rPr>
        <w:t>Subcontractors</w:t>
      </w:r>
    </w:p>
    <w:p w:rsidR="00E1564D" w:rsidRDefault="00E1564D">
      <w:pPr>
        <w:overflowPunct w:val="0"/>
        <w:autoSpaceDE w:val="0"/>
        <w:autoSpaceDN w:val="0"/>
        <w:adjustRightInd w:val="0"/>
        <w:contextualSpacing/>
        <w:textAlignment w:val="baseline"/>
        <w:rPr>
          <w:rFonts w:asciiTheme="minorHAnsi" w:hAnsiTheme="minorHAnsi"/>
          <w:sz w:val="22"/>
          <w:szCs w:val="22"/>
        </w:rPr>
      </w:pPr>
    </w:p>
    <w:p w:rsidR="00E1564D" w:rsidRDefault="00053CE1">
      <w:pPr>
        <w:overflowPunct w:val="0"/>
        <w:autoSpaceDE w:val="0"/>
        <w:autoSpaceDN w:val="0"/>
        <w:adjustRightInd w:val="0"/>
        <w:contextualSpacing/>
        <w:textAlignment w:val="baseline"/>
        <w:rPr>
          <w:rFonts w:asciiTheme="minorHAnsi" w:hAnsiTheme="minorHAnsi"/>
          <w:sz w:val="22"/>
          <w:szCs w:val="22"/>
        </w:rPr>
      </w:pPr>
      <w:r>
        <w:rPr>
          <w:rFonts w:asciiTheme="minorHAnsi" w:hAnsiTheme="minorHAnsi"/>
          <w:sz w:val="22"/>
          <w:szCs w:val="22"/>
        </w:rPr>
        <w:t>Subcontracting is not allowed under this Contract.</w:t>
      </w:r>
    </w:p>
    <w:p w:rsidR="00E1564D" w:rsidRDefault="00E1564D">
      <w:pPr>
        <w:overflowPunct w:val="0"/>
        <w:autoSpaceDE w:val="0"/>
        <w:autoSpaceDN w:val="0"/>
        <w:adjustRightInd w:val="0"/>
        <w:contextualSpacing/>
        <w:textAlignment w:val="baseline"/>
        <w:rPr>
          <w:rFonts w:asciiTheme="minorHAnsi" w:hAnsiTheme="minorHAnsi"/>
          <w:sz w:val="22"/>
          <w:szCs w:val="22"/>
        </w:rPr>
      </w:pPr>
    </w:p>
    <w:p w:rsidR="00E1564D" w:rsidRDefault="00053CE1">
      <w:pPr>
        <w:numPr>
          <w:ilvl w:val="1"/>
          <w:numId w:val="2"/>
        </w:numPr>
        <w:overflowPunct w:val="0"/>
        <w:autoSpaceDE w:val="0"/>
        <w:autoSpaceDN w:val="0"/>
        <w:adjustRightInd w:val="0"/>
        <w:contextualSpacing/>
        <w:textAlignment w:val="baseline"/>
        <w:rPr>
          <w:rFonts w:asciiTheme="minorHAnsi" w:hAnsiTheme="minorHAnsi"/>
          <w:b/>
          <w:sz w:val="22"/>
          <w:szCs w:val="22"/>
        </w:rPr>
      </w:pPr>
      <w:r>
        <w:rPr>
          <w:rFonts w:asciiTheme="minorHAnsi" w:hAnsiTheme="minorHAnsi"/>
          <w:b/>
          <w:sz w:val="22"/>
          <w:szCs w:val="22"/>
        </w:rPr>
        <w:t>Security and/or Property Entrance Policies and Procedures</w:t>
      </w:r>
    </w:p>
    <w:p w:rsidR="00E1564D" w:rsidRDefault="00E1564D">
      <w:pPr>
        <w:overflowPunct w:val="0"/>
        <w:autoSpaceDE w:val="0"/>
        <w:autoSpaceDN w:val="0"/>
        <w:adjustRightInd w:val="0"/>
        <w:ind w:left="504"/>
        <w:contextualSpacing/>
        <w:textAlignment w:val="baseline"/>
        <w:rPr>
          <w:rFonts w:asciiTheme="minorHAnsi" w:hAnsiTheme="minorHAnsi"/>
          <w:sz w:val="22"/>
          <w:szCs w:val="22"/>
        </w:rPr>
      </w:pPr>
    </w:p>
    <w:p w:rsidR="00E1564D" w:rsidRDefault="00053CE1">
      <w:pPr>
        <w:overflowPunct w:val="0"/>
        <w:autoSpaceDE w:val="0"/>
        <w:autoSpaceDN w:val="0"/>
        <w:adjustRightInd w:val="0"/>
        <w:contextualSpacing/>
        <w:textAlignment w:val="baseline"/>
        <w:rPr>
          <w:rFonts w:asciiTheme="minorHAnsi" w:hAnsiTheme="minorHAnsi"/>
          <w:sz w:val="22"/>
          <w:szCs w:val="22"/>
        </w:rPr>
      </w:pPr>
      <w:r>
        <w:rPr>
          <w:rFonts w:asciiTheme="minorHAnsi" w:hAnsiTheme="minorHAnsi" w:cs="Tahoma"/>
          <w:sz w:val="22"/>
          <w:szCs w:val="22"/>
        </w:rPr>
        <w:t>Contractor shall adhere to established security or property entrance policies and procedures or both for each requesting Client Agency.  It is the responsibility of each Contractor to understand and adhere to those policies and procedures prior to any attempt to enter any Client Agency premises for the purpose of carrying out the scope of work described in this Contract.</w:t>
      </w:r>
    </w:p>
    <w:p w:rsidR="00E1564D" w:rsidRDefault="00E1564D">
      <w:pPr>
        <w:overflowPunct w:val="0"/>
        <w:autoSpaceDE w:val="0"/>
        <w:autoSpaceDN w:val="0"/>
        <w:adjustRightInd w:val="0"/>
        <w:contextualSpacing/>
        <w:textAlignment w:val="baseline"/>
        <w:rPr>
          <w:rFonts w:asciiTheme="minorHAnsi" w:hAnsiTheme="minorHAnsi"/>
          <w:sz w:val="22"/>
          <w:szCs w:val="22"/>
        </w:rPr>
      </w:pPr>
    </w:p>
    <w:p w:rsidR="00E1564D" w:rsidRDefault="00E1564D">
      <w:pPr>
        <w:overflowPunct w:val="0"/>
        <w:autoSpaceDE w:val="0"/>
        <w:autoSpaceDN w:val="0"/>
        <w:adjustRightInd w:val="0"/>
        <w:ind w:left="504"/>
        <w:contextualSpacing/>
        <w:textAlignment w:val="baseline"/>
        <w:rPr>
          <w:rFonts w:asciiTheme="minorHAnsi" w:hAnsiTheme="minorHAnsi"/>
          <w:sz w:val="22"/>
          <w:szCs w:val="22"/>
        </w:rPr>
      </w:pPr>
    </w:p>
    <w:sectPr w:rsidR="00E156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5BB" w:rsidRDefault="002575BB" w:rsidP="002B0F02">
      <w:r>
        <w:separator/>
      </w:r>
    </w:p>
  </w:endnote>
  <w:endnote w:type="continuationSeparator" w:id="0">
    <w:p w:rsidR="002575BB" w:rsidRDefault="002575BB" w:rsidP="002B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0B5" w:rsidRDefault="007F2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64D" w:rsidRDefault="00053CE1">
    <w:pPr>
      <w:pStyle w:val="Footer"/>
      <w:jc w:val="right"/>
      <w:rPr>
        <w:rFonts w:asciiTheme="minorHAnsi" w:hAnsiTheme="minorHAnsi"/>
        <w:sz w:val="18"/>
        <w:szCs w:val="18"/>
      </w:rPr>
    </w:pPr>
    <w:r>
      <w:rPr>
        <w:rFonts w:asciiTheme="minorHAnsi" w:hAnsiTheme="minorHAnsi"/>
        <w:sz w:val="18"/>
        <w:szCs w:val="18"/>
      </w:rPr>
      <w:t xml:space="preserve">Page </w:t>
    </w:r>
    <w:r>
      <w:rPr>
        <w:rFonts w:asciiTheme="minorHAnsi" w:hAnsiTheme="minorHAnsi"/>
        <w:b/>
        <w:sz w:val="18"/>
        <w:szCs w:val="18"/>
      </w:rPr>
      <w:fldChar w:fldCharType="begin"/>
    </w:r>
    <w:r>
      <w:rPr>
        <w:rFonts w:asciiTheme="minorHAnsi" w:hAnsiTheme="minorHAnsi"/>
        <w:b/>
        <w:sz w:val="18"/>
        <w:szCs w:val="18"/>
      </w:rPr>
      <w:instrText xml:space="preserve"> PAGE </w:instrText>
    </w:r>
    <w:r>
      <w:rPr>
        <w:rFonts w:asciiTheme="minorHAnsi" w:hAnsiTheme="minorHAnsi"/>
        <w:b/>
        <w:sz w:val="18"/>
        <w:szCs w:val="18"/>
      </w:rPr>
      <w:fldChar w:fldCharType="separate"/>
    </w:r>
    <w:r w:rsidR="007F20B5">
      <w:rPr>
        <w:rFonts w:asciiTheme="minorHAnsi" w:hAnsiTheme="minorHAnsi"/>
        <w:b/>
        <w:noProof/>
        <w:sz w:val="18"/>
        <w:szCs w:val="18"/>
      </w:rPr>
      <w:t>1</w:t>
    </w:r>
    <w:r>
      <w:rPr>
        <w:rFonts w:asciiTheme="minorHAnsi" w:hAnsiTheme="minorHAnsi"/>
        <w:b/>
        <w:sz w:val="18"/>
        <w:szCs w:val="18"/>
      </w:rPr>
      <w:fldChar w:fldCharType="end"/>
    </w:r>
    <w:r>
      <w:rPr>
        <w:rFonts w:asciiTheme="minorHAnsi" w:hAnsiTheme="minorHAnsi"/>
        <w:sz w:val="18"/>
        <w:szCs w:val="18"/>
      </w:rPr>
      <w:t xml:space="preserve"> of </w:t>
    </w:r>
    <w:r>
      <w:rPr>
        <w:rFonts w:asciiTheme="minorHAnsi" w:hAnsiTheme="minorHAnsi"/>
        <w:b/>
        <w:sz w:val="18"/>
        <w:szCs w:val="18"/>
      </w:rPr>
      <w:fldChar w:fldCharType="begin"/>
    </w:r>
    <w:r>
      <w:rPr>
        <w:rFonts w:asciiTheme="minorHAnsi" w:hAnsiTheme="minorHAnsi"/>
        <w:b/>
        <w:sz w:val="18"/>
        <w:szCs w:val="18"/>
      </w:rPr>
      <w:instrText xml:space="preserve"> NUMPAGES  </w:instrText>
    </w:r>
    <w:r>
      <w:rPr>
        <w:rFonts w:asciiTheme="minorHAnsi" w:hAnsiTheme="minorHAnsi"/>
        <w:b/>
        <w:sz w:val="18"/>
        <w:szCs w:val="18"/>
      </w:rPr>
      <w:fldChar w:fldCharType="separate"/>
    </w:r>
    <w:r w:rsidR="007F20B5">
      <w:rPr>
        <w:rFonts w:asciiTheme="minorHAnsi" w:hAnsiTheme="minorHAnsi"/>
        <w:b/>
        <w:noProof/>
        <w:sz w:val="18"/>
        <w:szCs w:val="18"/>
      </w:rPr>
      <w:t>2</w:t>
    </w:r>
    <w:r>
      <w:rPr>
        <w:rFonts w:asciiTheme="minorHAnsi" w:hAnsiTheme="minorHAnsi"/>
        <w:b/>
        <w:sz w:val="18"/>
        <w:szCs w:val="18"/>
      </w:rPr>
      <w:fldChar w:fldCharType="end"/>
    </w:r>
  </w:p>
  <w:p w:rsidR="00E1564D" w:rsidRDefault="00E156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0B5" w:rsidRDefault="007F2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5BB" w:rsidRDefault="002575BB" w:rsidP="002B0F02">
      <w:r>
        <w:separator/>
      </w:r>
    </w:p>
  </w:footnote>
  <w:footnote w:type="continuationSeparator" w:id="0">
    <w:p w:rsidR="002575BB" w:rsidRDefault="002575BB" w:rsidP="002B0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0B5" w:rsidRDefault="007F2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64D" w:rsidRDefault="00053CE1">
    <w:pPr>
      <w:pStyle w:val="Header"/>
      <w:tabs>
        <w:tab w:val="center" w:pos="5040"/>
      </w:tabs>
      <w:rPr>
        <w:rStyle w:val="PageNumber"/>
        <w:rFonts w:ascii="Calibri" w:hAnsi="Calibri"/>
      </w:rPr>
    </w:pPr>
    <w:r>
      <w:rPr>
        <w:rFonts w:ascii="Calibri" w:hAnsi="Calibri"/>
      </w:rPr>
      <w:t>Contract #</w:t>
    </w:r>
    <w:r w:rsidR="00712B62">
      <w:rPr>
        <w:rFonts w:ascii="Calibri" w:hAnsi="Calibri"/>
      </w:rPr>
      <w:t xml:space="preserve"> </w:t>
    </w:r>
    <w:r w:rsidR="007F20B5" w:rsidRPr="007F20B5">
      <w:rPr>
        <w:rFonts w:ascii="Calibri" w:hAnsi="Calibri"/>
      </w:rPr>
      <w:t>DESPP-2020-01</w:t>
    </w:r>
    <w:bookmarkStart w:id="0" w:name="_GoBack"/>
    <w:bookmarkEnd w:id="0"/>
  </w:p>
  <w:p w:rsidR="00E1564D" w:rsidRDefault="00053CE1">
    <w:pPr>
      <w:pStyle w:val="Header"/>
      <w:rPr>
        <w:rFonts w:ascii="Calibri" w:hAnsi="Calibri"/>
        <w:sz w:val="16"/>
        <w:szCs w:val="16"/>
      </w:rPr>
    </w:pPr>
    <w:r>
      <w:rPr>
        <w:rFonts w:ascii="Calibri" w:hAnsi="Calibri"/>
        <w:sz w:val="16"/>
        <w:szCs w:val="16"/>
      </w:rPr>
      <w:t>B - Rev. 8/21/17    New 3/9/17</w:t>
    </w:r>
  </w:p>
  <w:p w:rsidR="00E1564D" w:rsidRDefault="00E1564D">
    <w:pPr>
      <w:pStyle w:val="Header"/>
      <w:rPr>
        <w:rFonts w:ascii="Calibri" w:hAnsi="Calibri"/>
        <w:sz w:val="16"/>
        <w:szCs w:val="16"/>
      </w:rPr>
    </w:pPr>
  </w:p>
  <w:p w:rsidR="00E1564D" w:rsidRDefault="00053CE1">
    <w:pPr>
      <w:spacing w:line="240" w:lineRule="exact"/>
      <w:jc w:val="center"/>
      <w:rPr>
        <w:rFonts w:ascii="Calibri" w:hAnsi="Calibri"/>
        <w:b/>
        <w:bCs/>
        <w:sz w:val="24"/>
        <w:szCs w:val="24"/>
        <w:u w:val="single"/>
      </w:rPr>
    </w:pPr>
    <w:r>
      <w:rPr>
        <w:rFonts w:ascii="Calibri" w:hAnsi="Calibri"/>
        <w:b/>
        <w:bCs/>
        <w:sz w:val="24"/>
        <w:szCs w:val="24"/>
        <w:u w:val="single"/>
      </w:rPr>
      <w:t>EXHIBIT A</w:t>
    </w:r>
  </w:p>
  <w:p w:rsidR="00E1564D" w:rsidRDefault="00E1564D">
    <w:pPr>
      <w:spacing w:line="240" w:lineRule="exact"/>
      <w:jc w:val="center"/>
      <w:rPr>
        <w:rFonts w:ascii="Calibri" w:hAnsi="Calibri"/>
        <w:b/>
        <w:sz w:val="24"/>
        <w:szCs w:val="24"/>
      </w:rPr>
    </w:pPr>
  </w:p>
  <w:p w:rsidR="00E1564D" w:rsidRDefault="00053CE1">
    <w:pPr>
      <w:pBdr>
        <w:bottom w:val="single" w:sz="4" w:space="1" w:color="auto"/>
      </w:pBdr>
      <w:spacing w:line="240" w:lineRule="exact"/>
      <w:jc w:val="center"/>
      <w:rPr>
        <w:rFonts w:ascii="Calibri" w:hAnsi="Calibri"/>
        <w:b/>
        <w:bCs/>
      </w:rPr>
    </w:pPr>
    <w:r>
      <w:rPr>
        <w:rFonts w:ascii="Calibri" w:hAnsi="Calibri"/>
        <w:b/>
        <w:bCs/>
        <w:sz w:val="24"/>
        <w:szCs w:val="24"/>
      </w:rPr>
      <w:t>DESCRIPTION OF GOODS &amp; SERVICES AND ADDITIONAL TERMS &amp; CONDITIONS</w:t>
    </w:r>
  </w:p>
  <w:p w:rsidR="00E1564D" w:rsidRDefault="00E15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0B5" w:rsidRDefault="007F2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698"/>
    <w:multiLevelType w:val="hybridMultilevel"/>
    <w:tmpl w:val="DC22AEE0"/>
    <w:lvl w:ilvl="0" w:tplc="4620AEC6">
      <w:start w:val="1"/>
      <w:numFmt w:val="decimal"/>
      <w:lvlText w:val="(%1)"/>
      <w:lvlJc w:val="left"/>
      <w:pPr>
        <w:ind w:left="720" w:hanging="360"/>
      </w:pPr>
      <w:rPr>
        <w:rFonts w:ascii="Calibri" w:hAnsi="Calibri" w:cs="Times New Roman" w:hint="default"/>
        <w:b w:val="0"/>
        <w:i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BE6EA2"/>
    <w:multiLevelType w:val="hybridMultilevel"/>
    <w:tmpl w:val="E0E0B2AC"/>
    <w:lvl w:ilvl="0" w:tplc="0D421F66">
      <w:start w:val="1"/>
      <w:numFmt w:val="upperLetter"/>
      <w:lvlText w:val="(%1)"/>
      <w:lvlJc w:val="left"/>
      <w:pPr>
        <w:ind w:left="720" w:hanging="360"/>
      </w:pPr>
      <w:rPr>
        <w:rFonts w:ascii="Calibri" w:hAnsi="Calibri" w:cs="Times New Roman" w:hint="default"/>
        <w:b w:val="0"/>
        <w:i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9D268DC"/>
    <w:multiLevelType w:val="hybridMultilevel"/>
    <w:tmpl w:val="368AD75A"/>
    <w:lvl w:ilvl="0" w:tplc="0409000F">
      <w:start w:val="1"/>
      <w:numFmt w:val="decimal"/>
      <w:lvlText w:val="%1."/>
      <w:lvlJc w:val="left"/>
      <w:pPr>
        <w:ind w:left="1494" w:hanging="360"/>
      </w:pPr>
      <w:rPr>
        <w:rFonts w:cs="Times New Roman"/>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3" w15:restartNumberingAfterBreak="0">
    <w:nsid w:val="0B08677C"/>
    <w:multiLevelType w:val="hybridMultilevel"/>
    <w:tmpl w:val="CCDA7010"/>
    <w:lvl w:ilvl="0" w:tplc="3748479A">
      <w:start w:val="1"/>
      <w:numFmt w:val="decimal"/>
      <w:lvlText w:val="(%1)"/>
      <w:lvlJc w:val="left"/>
      <w:pPr>
        <w:tabs>
          <w:tab w:val="num" w:pos="1440"/>
        </w:tabs>
        <w:ind w:left="1440" w:hanging="720"/>
      </w:pPr>
      <w:rPr>
        <w:rFonts w:ascii="Times New Roman" w:eastAsia="Times New Roman" w:hAnsi="Times New Roman" w:cs="Times New Roman" w:hint="default"/>
      </w:rPr>
    </w:lvl>
    <w:lvl w:ilvl="1" w:tplc="C5C0DD20">
      <w:start w:val="1"/>
      <w:numFmt w:val="upperLetter"/>
      <w:lvlText w:val="(%2)"/>
      <w:lvlJc w:val="left"/>
      <w:pPr>
        <w:tabs>
          <w:tab w:val="num" w:pos="2160"/>
        </w:tabs>
        <w:ind w:left="2160" w:hanging="720"/>
      </w:pPr>
      <w:rPr>
        <w:rFonts w:ascii="Times New Roman" w:eastAsia="Times New Roman" w:hAnsi="Times New Roman" w:cs="Times New Roman" w:hint="default"/>
      </w:rPr>
    </w:lvl>
    <w:lvl w:ilvl="2" w:tplc="DC00856A">
      <w:start w:val="1"/>
      <w:numFmt w:val="lowerLetter"/>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BA7368A"/>
    <w:multiLevelType w:val="hybridMultilevel"/>
    <w:tmpl w:val="4D120CD8"/>
    <w:lvl w:ilvl="0" w:tplc="E3444418">
      <w:start w:val="1"/>
      <w:numFmt w:val="upperLetter"/>
      <w:lvlText w:val="(%1)"/>
      <w:lvlJc w:val="left"/>
      <w:pPr>
        <w:ind w:left="1494" w:hanging="360"/>
      </w:pPr>
      <w:rPr>
        <w:rFonts w:ascii="Calibri" w:hAnsi="Calibri" w:cs="Times New Roman" w:hint="default"/>
        <w:b w:val="0"/>
        <w:i w:val="0"/>
        <w:sz w:val="20"/>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5" w15:restartNumberingAfterBreak="0">
    <w:nsid w:val="0BB0149F"/>
    <w:multiLevelType w:val="singleLevel"/>
    <w:tmpl w:val="57026652"/>
    <w:lvl w:ilvl="0">
      <w:start w:val="1"/>
      <w:numFmt w:val="upperLetter"/>
      <w:lvlText w:val="(%1)"/>
      <w:lvlJc w:val="left"/>
      <w:pPr>
        <w:ind w:left="1080" w:hanging="360"/>
      </w:pPr>
      <w:rPr>
        <w:rFonts w:ascii="Calibri" w:hAnsi="Calibri" w:cs="Times New Roman" w:hint="default"/>
        <w:b w:val="0"/>
        <w:i w:val="0"/>
        <w:sz w:val="22"/>
        <w:szCs w:val="22"/>
      </w:rPr>
    </w:lvl>
  </w:abstractNum>
  <w:abstractNum w:abstractNumId="6" w15:restartNumberingAfterBreak="0">
    <w:nsid w:val="16A8683E"/>
    <w:multiLevelType w:val="hybridMultilevel"/>
    <w:tmpl w:val="456EEB0C"/>
    <w:lvl w:ilvl="0" w:tplc="2278C94E">
      <w:start w:val="1"/>
      <w:numFmt w:val="decimal"/>
      <w:lvlText w:val="%1."/>
      <w:lvlJc w:val="left"/>
      <w:pPr>
        <w:ind w:left="1350" w:hanging="360"/>
      </w:pPr>
      <w:rPr>
        <w:rFonts w:ascii="Calibri" w:hAnsi="Calibri" w:cs="Times New Roman" w:hint="default"/>
        <w:b w:val="0"/>
        <w:i w:val="0"/>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7" w15:restartNumberingAfterBreak="0">
    <w:nsid w:val="17BC3F82"/>
    <w:multiLevelType w:val="hybridMultilevel"/>
    <w:tmpl w:val="2F4E299E"/>
    <w:lvl w:ilvl="0" w:tplc="D514E77C">
      <w:start w:val="1"/>
      <w:numFmt w:val="decimal"/>
      <w:lvlText w:val="%1."/>
      <w:lvlJc w:val="left"/>
      <w:pPr>
        <w:ind w:left="3600" w:hanging="360"/>
      </w:pPr>
      <w:rPr>
        <w:rFonts w:ascii="Calibri" w:hAnsi="Calibri"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8" w15:restartNumberingAfterBreak="0">
    <w:nsid w:val="19353A5F"/>
    <w:multiLevelType w:val="hybridMultilevel"/>
    <w:tmpl w:val="104C7BA8"/>
    <w:lvl w:ilvl="0" w:tplc="3E1C4586">
      <w:start w:val="1"/>
      <w:numFmt w:val="upperLetter"/>
      <w:lvlText w:val="(%1)"/>
      <w:lvlJc w:val="left"/>
      <w:pPr>
        <w:ind w:left="1440" w:hanging="360"/>
      </w:pPr>
      <w:rPr>
        <w:rFonts w:ascii="Calibri" w:hAnsi="Calibri" w:cs="Times New Roman" w:hint="default"/>
        <w:b w:val="0"/>
        <w:i w:val="0"/>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21FC6FDE"/>
    <w:multiLevelType w:val="hybridMultilevel"/>
    <w:tmpl w:val="8AB6F6BE"/>
    <w:lvl w:ilvl="0" w:tplc="C5C0DD20">
      <w:start w:val="1"/>
      <w:numFmt w:val="upperLetter"/>
      <w:lvlText w:val="(%1)"/>
      <w:lvlJc w:val="left"/>
      <w:pPr>
        <w:tabs>
          <w:tab w:val="num" w:pos="1440"/>
        </w:tabs>
        <w:ind w:left="1440" w:hanging="720"/>
      </w:pPr>
      <w:rPr>
        <w:rFonts w:ascii="Times New Roman" w:eastAsia="Times New Roman" w:hAnsi="Times New Roman"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A291131"/>
    <w:multiLevelType w:val="hybridMultilevel"/>
    <w:tmpl w:val="0ED8CD5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D149E1"/>
    <w:multiLevelType w:val="hybridMultilevel"/>
    <w:tmpl w:val="FEA6AA86"/>
    <w:lvl w:ilvl="0" w:tplc="D78828D0">
      <w:start w:val="1"/>
      <w:numFmt w:val="decimal"/>
      <w:lvlText w:val="(%1)"/>
      <w:lvlJc w:val="left"/>
      <w:pPr>
        <w:ind w:left="2160" w:hanging="720"/>
      </w:pPr>
      <w:rPr>
        <w:rFonts w:ascii="Calibri" w:hAnsi="Calibri" w:cs="Times New Roman" w:hint="default"/>
      </w:rPr>
    </w:lvl>
    <w:lvl w:ilvl="1" w:tplc="5BA8CF32">
      <w:start w:val="1"/>
      <w:numFmt w:val="lowerLetter"/>
      <w:lvlText w:val="%2."/>
      <w:lvlJc w:val="left"/>
      <w:pPr>
        <w:ind w:left="252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40165E36"/>
    <w:multiLevelType w:val="hybridMultilevel"/>
    <w:tmpl w:val="2A5EBCD6"/>
    <w:lvl w:ilvl="0" w:tplc="007CD52A">
      <w:start w:val="1"/>
      <w:numFmt w:val="lowerLetter"/>
      <w:lvlText w:val="(%1)"/>
      <w:lvlJc w:val="left"/>
      <w:pPr>
        <w:tabs>
          <w:tab w:val="num" w:pos="900"/>
        </w:tabs>
        <w:ind w:left="900" w:hanging="720"/>
      </w:pPr>
      <w:rPr>
        <w:rFonts w:ascii="Calibri" w:hAnsi="Calibri" w:cs="Times New Roman" w:hint="default"/>
        <w:b w:val="0"/>
        <w:bCs w:val="0"/>
        <w:i w:val="0"/>
        <w:iCs w:val="0"/>
        <w:sz w:val="20"/>
        <w:u w:val="none"/>
      </w:rPr>
    </w:lvl>
    <w:lvl w:ilvl="1" w:tplc="FFFFFFFF">
      <w:start w:val="1"/>
      <w:numFmt w:val="lowerLetter"/>
      <w:lvlText w:val="%2."/>
      <w:lvlJc w:val="left"/>
      <w:pPr>
        <w:tabs>
          <w:tab w:val="num" w:pos="1260"/>
        </w:tabs>
        <w:ind w:left="1260" w:hanging="360"/>
      </w:pPr>
      <w:rPr>
        <w:rFonts w:cs="Times New Roman"/>
      </w:rPr>
    </w:lvl>
    <w:lvl w:ilvl="2" w:tplc="2A542174">
      <w:start w:val="15"/>
      <w:numFmt w:val="decimal"/>
      <w:lvlText w:val="%3."/>
      <w:lvlJc w:val="left"/>
      <w:pPr>
        <w:tabs>
          <w:tab w:val="num" w:pos="2190"/>
        </w:tabs>
        <w:ind w:left="2190" w:hanging="390"/>
      </w:pPr>
      <w:rPr>
        <w:rFonts w:cs="Times New Roman" w:hint="default"/>
      </w:rPr>
    </w:lvl>
    <w:lvl w:ilvl="3" w:tplc="FFFFFFFF">
      <w:start w:val="1"/>
      <w:numFmt w:val="decimal"/>
      <w:lvlText w:val="%4."/>
      <w:lvlJc w:val="left"/>
      <w:pPr>
        <w:tabs>
          <w:tab w:val="num" w:pos="2700"/>
        </w:tabs>
        <w:ind w:left="2700" w:hanging="360"/>
      </w:pPr>
      <w:rPr>
        <w:rFonts w:cs="Times New Roman"/>
      </w:rPr>
    </w:lvl>
    <w:lvl w:ilvl="4" w:tplc="FFFFFFFF">
      <w:start w:val="1"/>
      <w:numFmt w:val="lowerLetter"/>
      <w:lvlText w:val="%5."/>
      <w:lvlJc w:val="left"/>
      <w:pPr>
        <w:tabs>
          <w:tab w:val="num" w:pos="3420"/>
        </w:tabs>
        <w:ind w:left="3420" w:hanging="360"/>
      </w:pPr>
      <w:rPr>
        <w:rFonts w:cs="Times New Roman"/>
      </w:rPr>
    </w:lvl>
    <w:lvl w:ilvl="5" w:tplc="0FACB9F8">
      <w:start w:val="1"/>
      <w:numFmt w:val="upperLetter"/>
      <w:lvlText w:val="%6."/>
      <w:lvlJc w:val="left"/>
      <w:pPr>
        <w:tabs>
          <w:tab w:val="num" w:pos="4500"/>
        </w:tabs>
        <w:ind w:left="4500" w:hanging="540"/>
      </w:pPr>
      <w:rPr>
        <w:rFonts w:cs="Times New Roman" w:hint="default"/>
      </w:rPr>
    </w:lvl>
    <w:lvl w:ilvl="6" w:tplc="FFFFFFFF" w:tentative="1">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13" w15:restartNumberingAfterBreak="0">
    <w:nsid w:val="464F1484"/>
    <w:multiLevelType w:val="multilevel"/>
    <w:tmpl w:val="3544E310"/>
    <w:lvl w:ilvl="0">
      <w:start w:val="1"/>
      <w:numFmt w:val="decimal"/>
      <w:lvlText w:val="%1."/>
      <w:lvlJc w:val="left"/>
      <w:pPr>
        <w:ind w:left="360" w:hanging="360"/>
      </w:pPr>
      <w:rPr>
        <w:rFonts w:ascii="Calibri" w:hAnsi="Calibri" w:cs="Times New Roman" w:hint="default"/>
      </w:rPr>
    </w:lvl>
    <w:lvl w:ilvl="1">
      <w:start w:val="1"/>
      <w:numFmt w:val="lowerLetter"/>
      <w:lvlText w:val="(%2)"/>
      <w:lvlJc w:val="left"/>
      <w:pPr>
        <w:tabs>
          <w:tab w:val="num" w:pos="504"/>
        </w:tabs>
        <w:ind w:left="504" w:hanging="504"/>
      </w:pPr>
      <w:rPr>
        <w:rFonts w:ascii="Calibri" w:hAnsi="Calibri" w:cs="Times New Roman" w:hint="default"/>
        <w:b/>
      </w:rPr>
    </w:lvl>
    <w:lvl w:ilvl="2">
      <w:start w:val="1"/>
      <w:numFmt w:val="decimal"/>
      <w:lvlText w:val="(%3)"/>
      <w:lvlJc w:val="left"/>
      <w:pPr>
        <w:tabs>
          <w:tab w:val="num" w:pos="1152"/>
        </w:tabs>
        <w:ind w:left="1152" w:hanging="576"/>
      </w:pPr>
      <w:rPr>
        <w:rFonts w:ascii="Calibri" w:hAnsi="Calibri" w:cs="Times New Roman" w:hint="default"/>
        <w:b/>
      </w:rPr>
    </w:lvl>
    <w:lvl w:ilvl="3">
      <w:start w:val="1"/>
      <w:numFmt w:val="upperLetter"/>
      <w:lvlText w:val="(%4)"/>
      <w:lvlJc w:val="left"/>
      <w:pPr>
        <w:tabs>
          <w:tab w:val="num" w:pos="1944"/>
        </w:tabs>
        <w:ind w:left="1944" w:hanging="576"/>
      </w:pPr>
      <w:rPr>
        <w:rFonts w:ascii="Calibri" w:hAnsi="Calibri" w:cs="Times New Roman" w:hint="default"/>
        <w:b/>
      </w:rPr>
    </w:lvl>
    <w:lvl w:ilvl="4">
      <w:start w:val="1"/>
      <w:numFmt w:val="decimal"/>
      <w:lvlText w:val="%5."/>
      <w:lvlJc w:val="left"/>
      <w:pPr>
        <w:tabs>
          <w:tab w:val="num" w:pos="2376"/>
        </w:tabs>
        <w:ind w:left="2376" w:hanging="360"/>
      </w:pPr>
      <w:rPr>
        <w:rFonts w:ascii="Calibri" w:hAnsi="Calibri" w:cs="Times New Roman" w:hint="default"/>
      </w:rPr>
    </w:lvl>
    <w:lvl w:ilvl="5">
      <w:start w:val="1"/>
      <w:numFmt w:val="lowerLetter"/>
      <w:lvlText w:val="(%6)"/>
      <w:lvlJc w:val="right"/>
      <w:pPr>
        <w:tabs>
          <w:tab w:val="num" w:pos="3096"/>
        </w:tabs>
        <w:ind w:left="3096" w:hanging="72"/>
      </w:pPr>
      <w:rPr>
        <w:rFonts w:ascii="Calibri" w:hAnsi="Calibri" w:cs="Times New Roman" w:hint="default"/>
      </w:rPr>
    </w:lvl>
    <w:lvl w:ilvl="6">
      <w:start w:val="1"/>
      <w:numFmt w:val="decimal"/>
      <w:lvlText w:val="(%7)"/>
      <w:lvlJc w:val="left"/>
      <w:pPr>
        <w:tabs>
          <w:tab w:val="num" w:pos="3888"/>
        </w:tabs>
        <w:ind w:left="3888" w:hanging="648"/>
      </w:pPr>
      <w:rPr>
        <w:rFonts w:ascii="Calibri" w:hAnsi="Calibri" w:cs="Times New Roman" w:hint="default"/>
      </w:rPr>
    </w:lvl>
    <w:lvl w:ilvl="7">
      <w:start w:val="1"/>
      <w:numFmt w:val="upperLetter"/>
      <w:lvlText w:val="(%8)"/>
      <w:lvlJc w:val="left"/>
      <w:pPr>
        <w:tabs>
          <w:tab w:val="num" w:pos="4752"/>
        </w:tabs>
        <w:ind w:left="4752" w:hanging="648"/>
      </w:pPr>
      <w:rPr>
        <w:rFonts w:ascii="Calibri" w:hAnsi="Calibri" w:cs="Times New Roman" w:hint="default"/>
      </w:rPr>
    </w:lvl>
    <w:lvl w:ilvl="8">
      <w:start w:val="1"/>
      <w:numFmt w:val="decimal"/>
      <w:lvlText w:val="%9."/>
      <w:lvlJc w:val="right"/>
      <w:pPr>
        <w:tabs>
          <w:tab w:val="num" w:pos="5400"/>
        </w:tabs>
        <w:ind w:left="5400" w:hanging="144"/>
      </w:pPr>
      <w:rPr>
        <w:rFonts w:ascii="Calibri" w:hAnsi="Calibri" w:cs="Times New Roman" w:hint="default"/>
      </w:rPr>
    </w:lvl>
  </w:abstractNum>
  <w:abstractNum w:abstractNumId="14" w15:restartNumberingAfterBreak="0">
    <w:nsid w:val="47513B1D"/>
    <w:multiLevelType w:val="hybridMultilevel"/>
    <w:tmpl w:val="482ACE96"/>
    <w:lvl w:ilvl="0" w:tplc="0409000F">
      <w:start w:val="1"/>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5" w15:restartNumberingAfterBreak="0">
    <w:nsid w:val="4BB6471E"/>
    <w:multiLevelType w:val="hybridMultilevel"/>
    <w:tmpl w:val="E0500D76"/>
    <w:lvl w:ilvl="0" w:tplc="04090015">
      <w:start w:val="1"/>
      <w:numFmt w:val="upperLetter"/>
      <w:lvlText w:val="%1."/>
      <w:lvlJc w:val="left"/>
      <w:pPr>
        <w:ind w:left="2880" w:hanging="360"/>
      </w:pPr>
      <w:rPr>
        <w:rFonts w:cs="Times New Roman"/>
      </w:rPr>
    </w:lvl>
    <w:lvl w:ilvl="1" w:tplc="C3AC38F8">
      <w:start w:val="1"/>
      <w:numFmt w:val="decimal"/>
      <w:lvlText w:val="%2."/>
      <w:lvlJc w:val="left"/>
      <w:pPr>
        <w:ind w:left="3600" w:hanging="360"/>
      </w:pPr>
      <w:rPr>
        <w:rFonts w:ascii="Calibri" w:hAnsi="Calibri" w:cs="Times New Roman" w:hint="default"/>
        <w:b w:val="0"/>
        <w:i w:val="0"/>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6" w15:restartNumberingAfterBreak="0">
    <w:nsid w:val="537A428D"/>
    <w:multiLevelType w:val="hybridMultilevel"/>
    <w:tmpl w:val="27CAC378"/>
    <w:lvl w:ilvl="0" w:tplc="D78828D0">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F42218E"/>
    <w:multiLevelType w:val="hybridMultilevel"/>
    <w:tmpl w:val="94B2D380"/>
    <w:lvl w:ilvl="0" w:tplc="C3169A0E">
      <w:start w:val="1"/>
      <w:numFmt w:val="decimal"/>
      <w:lvlText w:val="(%1)"/>
      <w:lvlJc w:val="left"/>
      <w:pPr>
        <w:ind w:left="2160" w:hanging="720"/>
      </w:pPr>
      <w:rPr>
        <w:rFonts w:ascii="Calibri" w:hAnsi="Calibri" w:cs="Times New Roman" w:hint="default"/>
        <w:b w:val="0"/>
        <w:i w:val="0"/>
      </w:rPr>
    </w:lvl>
    <w:lvl w:ilvl="1" w:tplc="5BA8CF32">
      <w:start w:val="1"/>
      <w:numFmt w:val="lowerLetter"/>
      <w:lvlText w:val="%2."/>
      <w:lvlJc w:val="left"/>
      <w:pPr>
        <w:ind w:left="252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15:restartNumberingAfterBreak="0">
    <w:nsid w:val="75F220F8"/>
    <w:multiLevelType w:val="hybridMultilevel"/>
    <w:tmpl w:val="D296566A"/>
    <w:lvl w:ilvl="0" w:tplc="ABF44B02">
      <w:start w:val="1"/>
      <w:numFmt w:val="decimal"/>
      <w:lvlText w:val="%1."/>
      <w:lvlJc w:val="left"/>
      <w:pPr>
        <w:ind w:left="81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95478"/>
    <w:multiLevelType w:val="hybridMultilevel"/>
    <w:tmpl w:val="A93E2E9C"/>
    <w:lvl w:ilvl="0" w:tplc="67BE5B9C">
      <w:start w:val="1"/>
      <w:numFmt w:val="lowerLetter"/>
      <w:lvlText w:val="%1)"/>
      <w:lvlJc w:val="left"/>
      <w:pPr>
        <w:ind w:left="1350" w:hanging="360"/>
      </w:pPr>
      <w:rPr>
        <w:rFonts w:cs="Times New Roman" w:hint="default"/>
        <w:b w:val="0"/>
        <w:i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B3918BD"/>
    <w:multiLevelType w:val="multilevel"/>
    <w:tmpl w:val="80640466"/>
    <w:lvl w:ilvl="0">
      <w:start w:val="26"/>
      <w:numFmt w:val="upperRoman"/>
      <w:lvlText w:val="%1."/>
      <w:lvlJc w:val="left"/>
      <w:pPr>
        <w:tabs>
          <w:tab w:val="num" w:pos="1080"/>
        </w:tabs>
        <w:ind w:left="1080" w:hanging="720"/>
      </w:pPr>
      <w:rPr>
        <w:rFonts w:cs="Times New Roman" w:hint="default"/>
      </w:rPr>
    </w:lvl>
    <w:lvl w:ilvl="1">
      <w:start w:val="1"/>
      <w:numFmt w:val="upperLetter"/>
      <w:lvlText w:val="(%2)"/>
      <w:lvlJc w:val="left"/>
      <w:pPr>
        <w:tabs>
          <w:tab w:val="num" w:pos="1440"/>
        </w:tabs>
        <w:ind w:left="1440" w:hanging="360"/>
      </w:pPr>
      <w:rPr>
        <w:rFonts w:ascii="Calibri" w:hAnsi="Calibri" w:cs="Times New Roman" w:hint="default"/>
        <w:b w:val="0"/>
        <w:i w:val="0"/>
        <w:sz w:val="22"/>
        <w:szCs w:val="22"/>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7B885773"/>
    <w:multiLevelType w:val="multilevel"/>
    <w:tmpl w:val="FD4AA0B4"/>
    <w:lvl w:ilvl="0">
      <w:start w:val="1"/>
      <w:numFmt w:val="decimal"/>
      <w:lvlText w:val="%1."/>
      <w:lvlJc w:val="left"/>
      <w:pPr>
        <w:ind w:left="360" w:hanging="360"/>
      </w:pPr>
      <w:rPr>
        <w:rFonts w:ascii="Calibri" w:hAnsi="Calibri" w:cs="Times New Roman" w:hint="default"/>
      </w:rPr>
    </w:lvl>
    <w:lvl w:ilvl="1">
      <w:start w:val="1"/>
      <w:numFmt w:val="lowerLetter"/>
      <w:lvlText w:val="(%2)"/>
      <w:lvlJc w:val="left"/>
      <w:pPr>
        <w:tabs>
          <w:tab w:val="num" w:pos="504"/>
        </w:tabs>
        <w:ind w:left="504" w:hanging="504"/>
      </w:pPr>
      <w:rPr>
        <w:rFonts w:ascii="Calibri" w:hAnsi="Calibri" w:cs="Times New Roman" w:hint="default"/>
      </w:rPr>
    </w:lvl>
    <w:lvl w:ilvl="2">
      <w:start w:val="1"/>
      <w:numFmt w:val="decimal"/>
      <w:lvlText w:val="(%3)"/>
      <w:lvlJc w:val="left"/>
      <w:pPr>
        <w:tabs>
          <w:tab w:val="num" w:pos="1152"/>
        </w:tabs>
        <w:ind w:left="1152" w:hanging="576"/>
      </w:pPr>
      <w:rPr>
        <w:rFonts w:ascii="Calibri" w:hAnsi="Calibri" w:cs="Times New Roman" w:hint="default"/>
      </w:rPr>
    </w:lvl>
    <w:lvl w:ilvl="3">
      <w:start w:val="1"/>
      <w:numFmt w:val="upperLetter"/>
      <w:lvlText w:val="(%4)"/>
      <w:lvlJc w:val="left"/>
      <w:pPr>
        <w:tabs>
          <w:tab w:val="num" w:pos="1944"/>
        </w:tabs>
        <w:ind w:left="1944" w:hanging="576"/>
      </w:pPr>
      <w:rPr>
        <w:rFonts w:ascii="Calibri" w:hAnsi="Calibri" w:cs="Times New Roman" w:hint="default"/>
      </w:rPr>
    </w:lvl>
    <w:lvl w:ilvl="4">
      <w:start w:val="1"/>
      <w:numFmt w:val="decimal"/>
      <w:lvlText w:val="%5."/>
      <w:lvlJc w:val="left"/>
      <w:pPr>
        <w:tabs>
          <w:tab w:val="num" w:pos="2376"/>
        </w:tabs>
        <w:ind w:left="2376" w:hanging="360"/>
      </w:pPr>
      <w:rPr>
        <w:rFonts w:ascii="Calibri" w:hAnsi="Calibri" w:cs="Times New Roman" w:hint="default"/>
      </w:rPr>
    </w:lvl>
    <w:lvl w:ilvl="5">
      <w:start w:val="1"/>
      <w:numFmt w:val="lowerLetter"/>
      <w:lvlText w:val="(%6)"/>
      <w:lvlJc w:val="right"/>
      <w:pPr>
        <w:tabs>
          <w:tab w:val="num" w:pos="3096"/>
        </w:tabs>
        <w:ind w:left="3096" w:hanging="72"/>
      </w:pPr>
      <w:rPr>
        <w:rFonts w:ascii="Calibri" w:hAnsi="Calibri" w:cs="Times New Roman" w:hint="default"/>
      </w:rPr>
    </w:lvl>
    <w:lvl w:ilvl="6">
      <w:start w:val="1"/>
      <w:numFmt w:val="decimal"/>
      <w:lvlText w:val="(%7)"/>
      <w:lvlJc w:val="left"/>
      <w:pPr>
        <w:tabs>
          <w:tab w:val="num" w:pos="3888"/>
        </w:tabs>
        <w:ind w:left="3888" w:hanging="648"/>
      </w:pPr>
      <w:rPr>
        <w:rFonts w:ascii="Calibri" w:hAnsi="Calibri" w:cs="Times New Roman" w:hint="default"/>
      </w:rPr>
    </w:lvl>
    <w:lvl w:ilvl="7">
      <w:start w:val="1"/>
      <w:numFmt w:val="upperLetter"/>
      <w:lvlText w:val="(%8)"/>
      <w:lvlJc w:val="left"/>
      <w:pPr>
        <w:tabs>
          <w:tab w:val="num" w:pos="4752"/>
        </w:tabs>
        <w:ind w:left="4752" w:hanging="648"/>
      </w:pPr>
      <w:rPr>
        <w:rFonts w:ascii="Calibri" w:hAnsi="Calibri" w:cs="Times New Roman" w:hint="default"/>
      </w:rPr>
    </w:lvl>
    <w:lvl w:ilvl="8">
      <w:start w:val="1"/>
      <w:numFmt w:val="decimal"/>
      <w:lvlText w:val="%9."/>
      <w:lvlJc w:val="right"/>
      <w:pPr>
        <w:tabs>
          <w:tab w:val="num" w:pos="5400"/>
        </w:tabs>
        <w:ind w:left="5400" w:hanging="144"/>
      </w:pPr>
      <w:rPr>
        <w:rFonts w:ascii="Calibri" w:hAnsi="Calibri" w:cs="Times New Roman" w:hint="default"/>
      </w:rPr>
    </w:lvl>
  </w:abstractNum>
  <w:num w:numId="1">
    <w:abstractNumId w:val="21"/>
  </w:num>
  <w:num w:numId="2">
    <w:abstractNumId w:val="13"/>
  </w:num>
  <w:num w:numId="3">
    <w:abstractNumId w:val="12"/>
  </w:num>
  <w:num w:numId="4">
    <w:abstractNumId w:val="3"/>
  </w:num>
  <w:num w:numId="5">
    <w:abstractNumId w:val="9"/>
  </w:num>
  <w:num w:numId="6">
    <w:abstractNumId w:val="20"/>
  </w:num>
  <w:num w:numId="7">
    <w:abstractNumId w:val="5"/>
  </w:num>
  <w:num w:numId="8">
    <w:abstractNumId w:val="17"/>
  </w:num>
  <w:num w:numId="9">
    <w:abstractNumId w:val="15"/>
  </w:num>
  <w:num w:numId="10">
    <w:abstractNumId w:val="8"/>
  </w:num>
  <w:num w:numId="11">
    <w:abstractNumId w:val="1"/>
  </w:num>
  <w:num w:numId="12">
    <w:abstractNumId w:val="7"/>
  </w:num>
  <w:num w:numId="13">
    <w:abstractNumId w:val="14"/>
  </w:num>
  <w:num w:numId="14">
    <w:abstractNumId w:val="4"/>
  </w:num>
  <w:num w:numId="15">
    <w:abstractNumId w:val="2"/>
  </w:num>
  <w:num w:numId="16">
    <w:abstractNumId w:val="11"/>
  </w:num>
  <w:num w:numId="17">
    <w:abstractNumId w:val="5"/>
  </w:num>
  <w:num w:numId="18">
    <w:abstractNumId w:val="20"/>
  </w:num>
  <w:num w:numId="19">
    <w:abstractNumId w:val="1"/>
  </w:num>
  <w:num w:numId="20">
    <w:abstractNumId w:val="19"/>
  </w:num>
  <w:num w:numId="21">
    <w:abstractNumId w:val="6"/>
  </w:num>
  <w:num w:numId="22">
    <w:abstractNumId w:val="0"/>
  </w:num>
  <w:num w:numId="23">
    <w:abstractNumId w:val="16"/>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1DE"/>
    <w:rsid w:val="00021C9E"/>
    <w:rsid w:val="00026711"/>
    <w:rsid w:val="000271E7"/>
    <w:rsid w:val="0002776F"/>
    <w:rsid w:val="00031F35"/>
    <w:rsid w:val="0003414B"/>
    <w:rsid w:val="000439B3"/>
    <w:rsid w:val="00046978"/>
    <w:rsid w:val="00053CE1"/>
    <w:rsid w:val="000563A4"/>
    <w:rsid w:val="00066727"/>
    <w:rsid w:val="000750DF"/>
    <w:rsid w:val="000A2CBC"/>
    <w:rsid w:val="000B25FE"/>
    <w:rsid w:val="000B7DBB"/>
    <w:rsid w:val="000C0B48"/>
    <w:rsid w:val="000C31AA"/>
    <w:rsid w:val="000E3BDD"/>
    <w:rsid w:val="000E56CD"/>
    <w:rsid w:val="000E6E80"/>
    <w:rsid w:val="000E79B0"/>
    <w:rsid w:val="000F3DE5"/>
    <w:rsid w:val="000F6136"/>
    <w:rsid w:val="00113BD2"/>
    <w:rsid w:val="0011425C"/>
    <w:rsid w:val="001142BE"/>
    <w:rsid w:val="00116795"/>
    <w:rsid w:val="00117E12"/>
    <w:rsid w:val="00120088"/>
    <w:rsid w:val="00137AEF"/>
    <w:rsid w:val="001408EE"/>
    <w:rsid w:val="0015190F"/>
    <w:rsid w:val="00163A07"/>
    <w:rsid w:val="00172D49"/>
    <w:rsid w:val="001764F1"/>
    <w:rsid w:val="0017759D"/>
    <w:rsid w:val="00190A80"/>
    <w:rsid w:val="0019397D"/>
    <w:rsid w:val="001A4F67"/>
    <w:rsid w:val="001B0472"/>
    <w:rsid w:val="001B55DD"/>
    <w:rsid w:val="001C556D"/>
    <w:rsid w:val="001C5601"/>
    <w:rsid w:val="001C656D"/>
    <w:rsid w:val="001D2060"/>
    <w:rsid w:val="001E4485"/>
    <w:rsid w:val="001E74AC"/>
    <w:rsid w:val="001E752C"/>
    <w:rsid w:val="001F013C"/>
    <w:rsid w:val="001F289A"/>
    <w:rsid w:val="001F4A02"/>
    <w:rsid w:val="00200712"/>
    <w:rsid w:val="002012D1"/>
    <w:rsid w:val="002025C1"/>
    <w:rsid w:val="00203861"/>
    <w:rsid w:val="00211E82"/>
    <w:rsid w:val="002140C3"/>
    <w:rsid w:val="00231A8B"/>
    <w:rsid w:val="0023284B"/>
    <w:rsid w:val="00241B10"/>
    <w:rsid w:val="00242B30"/>
    <w:rsid w:val="0024628F"/>
    <w:rsid w:val="00250C50"/>
    <w:rsid w:val="00257172"/>
    <w:rsid w:val="002575BB"/>
    <w:rsid w:val="0026634F"/>
    <w:rsid w:val="002860A8"/>
    <w:rsid w:val="00291696"/>
    <w:rsid w:val="002B0F02"/>
    <w:rsid w:val="002B38D0"/>
    <w:rsid w:val="002C1283"/>
    <w:rsid w:val="002D764A"/>
    <w:rsid w:val="002E0656"/>
    <w:rsid w:val="002F6468"/>
    <w:rsid w:val="00310291"/>
    <w:rsid w:val="00311ACB"/>
    <w:rsid w:val="00330CCC"/>
    <w:rsid w:val="00331D3A"/>
    <w:rsid w:val="00333836"/>
    <w:rsid w:val="0033470E"/>
    <w:rsid w:val="003348CB"/>
    <w:rsid w:val="00343636"/>
    <w:rsid w:val="00350AD5"/>
    <w:rsid w:val="00352F25"/>
    <w:rsid w:val="00354B38"/>
    <w:rsid w:val="00365DE9"/>
    <w:rsid w:val="003673CD"/>
    <w:rsid w:val="00380BB4"/>
    <w:rsid w:val="00384C48"/>
    <w:rsid w:val="003A0A1D"/>
    <w:rsid w:val="003A575E"/>
    <w:rsid w:val="003A70D8"/>
    <w:rsid w:val="003C148C"/>
    <w:rsid w:val="003C7986"/>
    <w:rsid w:val="003E462E"/>
    <w:rsid w:val="003E6EB7"/>
    <w:rsid w:val="003F04A1"/>
    <w:rsid w:val="00400C5A"/>
    <w:rsid w:val="00401FD2"/>
    <w:rsid w:val="00427EBA"/>
    <w:rsid w:val="004313EE"/>
    <w:rsid w:val="00444256"/>
    <w:rsid w:val="004473E7"/>
    <w:rsid w:val="00454B95"/>
    <w:rsid w:val="00456984"/>
    <w:rsid w:val="0046097E"/>
    <w:rsid w:val="004671DE"/>
    <w:rsid w:val="0047380E"/>
    <w:rsid w:val="00476934"/>
    <w:rsid w:val="0047774B"/>
    <w:rsid w:val="00490AFC"/>
    <w:rsid w:val="00496666"/>
    <w:rsid w:val="004B11BB"/>
    <w:rsid w:val="004B389F"/>
    <w:rsid w:val="004B4302"/>
    <w:rsid w:val="004B6856"/>
    <w:rsid w:val="004C0966"/>
    <w:rsid w:val="004C1B4B"/>
    <w:rsid w:val="004C7F2F"/>
    <w:rsid w:val="004D052F"/>
    <w:rsid w:val="004D0C55"/>
    <w:rsid w:val="004D173A"/>
    <w:rsid w:val="004E740E"/>
    <w:rsid w:val="004F4C4F"/>
    <w:rsid w:val="004F6012"/>
    <w:rsid w:val="00500A3F"/>
    <w:rsid w:val="00507C5D"/>
    <w:rsid w:val="00516213"/>
    <w:rsid w:val="00525994"/>
    <w:rsid w:val="00534BB7"/>
    <w:rsid w:val="00537AB0"/>
    <w:rsid w:val="00545478"/>
    <w:rsid w:val="00545A31"/>
    <w:rsid w:val="0055653F"/>
    <w:rsid w:val="00562553"/>
    <w:rsid w:val="00563F53"/>
    <w:rsid w:val="005646AE"/>
    <w:rsid w:val="00564ED6"/>
    <w:rsid w:val="00587DD9"/>
    <w:rsid w:val="00592BA0"/>
    <w:rsid w:val="00593572"/>
    <w:rsid w:val="005A773F"/>
    <w:rsid w:val="005B0E0B"/>
    <w:rsid w:val="005B4D09"/>
    <w:rsid w:val="005C6A08"/>
    <w:rsid w:val="005D1C47"/>
    <w:rsid w:val="005D5202"/>
    <w:rsid w:val="005E6DD3"/>
    <w:rsid w:val="005F4B9E"/>
    <w:rsid w:val="005F648D"/>
    <w:rsid w:val="00611C72"/>
    <w:rsid w:val="00614650"/>
    <w:rsid w:val="006225F1"/>
    <w:rsid w:val="00624849"/>
    <w:rsid w:val="00627699"/>
    <w:rsid w:val="00642DC7"/>
    <w:rsid w:val="006436BD"/>
    <w:rsid w:val="00647998"/>
    <w:rsid w:val="0065684E"/>
    <w:rsid w:val="00662416"/>
    <w:rsid w:val="00662FE1"/>
    <w:rsid w:val="006733BC"/>
    <w:rsid w:val="006748C7"/>
    <w:rsid w:val="006808B0"/>
    <w:rsid w:val="00681E99"/>
    <w:rsid w:val="00682103"/>
    <w:rsid w:val="006821C1"/>
    <w:rsid w:val="006963C1"/>
    <w:rsid w:val="006A5901"/>
    <w:rsid w:val="006A623B"/>
    <w:rsid w:val="006C3A06"/>
    <w:rsid w:val="006D0403"/>
    <w:rsid w:val="006D09BD"/>
    <w:rsid w:val="006D0CED"/>
    <w:rsid w:val="006D3C0B"/>
    <w:rsid w:val="006D3CE0"/>
    <w:rsid w:val="006E0EF2"/>
    <w:rsid w:val="006E7765"/>
    <w:rsid w:val="006F0E40"/>
    <w:rsid w:val="006F1046"/>
    <w:rsid w:val="00704BE5"/>
    <w:rsid w:val="007107CC"/>
    <w:rsid w:val="00712B62"/>
    <w:rsid w:val="00720F72"/>
    <w:rsid w:val="00723A1A"/>
    <w:rsid w:val="00734C76"/>
    <w:rsid w:val="00744036"/>
    <w:rsid w:val="00757EA2"/>
    <w:rsid w:val="0076035C"/>
    <w:rsid w:val="00766C32"/>
    <w:rsid w:val="0077070B"/>
    <w:rsid w:val="00773096"/>
    <w:rsid w:val="0077356B"/>
    <w:rsid w:val="0079086C"/>
    <w:rsid w:val="00790E94"/>
    <w:rsid w:val="007922FC"/>
    <w:rsid w:val="007A10D5"/>
    <w:rsid w:val="007A3FB5"/>
    <w:rsid w:val="007A6DF4"/>
    <w:rsid w:val="007A741F"/>
    <w:rsid w:val="007B1B21"/>
    <w:rsid w:val="007B2537"/>
    <w:rsid w:val="007B2FD4"/>
    <w:rsid w:val="007C4AED"/>
    <w:rsid w:val="007C6B83"/>
    <w:rsid w:val="007D4EFA"/>
    <w:rsid w:val="007D571F"/>
    <w:rsid w:val="007E032E"/>
    <w:rsid w:val="007E5F79"/>
    <w:rsid w:val="007E6CD5"/>
    <w:rsid w:val="007F20B5"/>
    <w:rsid w:val="00805660"/>
    <w:rsid w:val="00807063"/>
    <w:rsid w:val="008111AD"/>
    <w:rsid w:val="00815807"/>
    <w:rsid w:val="008215A6"/>
    <w:rsid w:val="0083666E"/>
    <w:rsid w:val="00841103"/>
    <w:rsid w:val="008618A2"/>
    <w:rsid w:val="0086486A"/>
    <w:rsid w:val="0086783A"/>
    <w:rsid w:val="00867B26"/>
    <w:rsid w:val="0087004A"/>
    <w:rsid w:val="00871B0D"/>
    <w:rsid w:val="00873BEF"/>
    <w:rsid w:val="00881781"/>
    <w:rsid w:val="008945CA"/>
    <w:rsid w:val="008A6311"/>
    <w:rsid w:val="008A6CC3"/>
    <w:rsid w:val="008B6187"/>
    <w:rsid w:val="008C34C8"/>
    <w:rsid w:val="008F5DAF"/>
    <w:rsid w:val="00903A13"/>
    <w:rsid w:val="00910F41"/>
    <w:rsid w:val="00917C97"/>
    <w:rsid w:val="00926BB5"/>
    <w:rsid w:val="00944F45"/>
    <w:rsid w:val="0094543D"/>
    <w:rsid w:val="009516C4"/>
    <w:rsid w:val="0095226A"/>
    <w:rsid w:val="0096217A"/>
    <w:rsid w:val="00962C5E"/>
    <w:rsid w:val="00963CC7"/>
    <w:rsid w:val="009757FC"/>
    <w:rsid w:val="0098525C"/>
    <w:rsid w:val="00987AA9"/>
    <w:rsid w:val="00987F9C"/>
    <w:rsid w:val="00997A8B"/>
    <w:rsid w:val="009A3846"/>
    <w:rsid w:val="009A64CE"/>
    <w:rsid w:val="009A65C6"/>
    <w:rsid w:val="009D1B6F"/>
    <w:rsid w:val="009E145D"/>
    <w:rsid w:val="009E1778"/>
    <w:rsid w:val="009E5812"/>
    <w:rsid w:val="009F159D"/>
    <w:rsid w:val="00A04FE5"/>
    <w:rsid w:val="00A12F82"/>
    <w:rsid w:val="00A21B8F"/>
    <w:rsid w:val="00A36C38"/>
    <w:rsid w:val="00AA12D4"/>
    <w:rsid w:val="00AA1ED8"/>
    <w:rsid w:val="00AB2091"/>
    <w:rsid w:val="00AC1598"/>
    <w:rsid w:val="00AC3EFD"/>
    <w:rsid w:val="00AC50DB"/>
    <w:rsid w:val="00AD4EE5"/>
    <w:rsid w:val="00AE1CC7"/>
    <w:rsid w:val="00AE47A5"/>
    <w:rsid w:val="00AE49DD"/>
    <w:rsid w:val="00AE7E9F"/>
    <w:rsid w:val="00B16BC4"/>
    <w:rsid w:val="00B22063"/>
    <w:rsid w:val="00B337D2"/>
    <w:rsid w:val="00B42F60"/>
    <w:rsid w:val="00B52BD6"/>
    <w:rsid w:val="00B53607"/>
    <w:rsid w:val="00B7473D"/>
    <w:rsid w:val="00B77F68"/>
    <w:rsid w:val="00B81FE7"/>
    <w:rsid w:val="00B85EDF"/>
    <w:rsid w:val="00B86C2A"/>
    <w:rsid w:val="00B8775E"/>
    <w:rsid w:val="00B91F8B"/>
    <w:rsid w:val="00B9729B"/>
    <w:rsid w:val="00B97510"/>
    <w:rsid w:val="00BA3AC5"/>
    <w:rsid w:val="00BB47EA"/>
    <w:rsid w:val="00BC6063"/>
    <w:rsid w:val="00BE3938"/>
    <w:rsid w:val="00BF4A79"/>
    <w:rsid w:val="00C00EC0"/>
    <w:rsid w:val="00C051D7"/>
    <w:rsid w:val="00C1325B"/>
    <w:rsid w:val="00C24CEA"/>
    <w:rsid w:val="00C25482"/>
    <w:rsid w:val="00C34C7B"/>
    <w:rsid w:val="00C444CC"/>
    <w:rsid w:val="00C45A7F"/>
    <w:rsid w:val="00C72E7C"/>
    <w:rsid w:val="00C7351E"/>
    <w:rsid w:val="00C73712"/>
    <w:rsid w:val="00CA0E63"/>
    <w:rsid w:val="00CA16B2"/>
    <w:rsid w:val="00CB0C5F"/>
    <w:rsid w:val="00CC2E62"/>
    <w:rsid w:val="00CD6CAA"/>
    <w:rsid w:val="00CE0F2A"/>
    <w:rsid w:val="00CF5DEC"/>
    <w:rsid w:val="00CF73CE"/>
    <w:rsid w:val="00D013E1"/>
    <w:rsid w:val="00D074E1"/>
    <w:rsid w:val="00D1369E"/>
    <w:rsid w:val="00D14E6C"/>
    <w:rsid w:val="00D2058B"/>
    <w:rsid w:val="00D27850"/>
    <w:rsid w:val="00D35E2F"/>
    <w:rsid w:val="00D64152"/>
    <w:rsid w:val="00D666C0"/>
    <w:rsid w:val="00D66F0E"/>
    <w:rsid w:val="00D72B4E"/>
    <w:rsid w:val="00D73A52"/>
    <w:rsid w:val="00D91D13"/>
    <w:rsid w:val="00DA142B"/>
    <w:rsid w:val="00DA14FB"/>
    <w:rsid w:val="00DA291A"/>
    <w:rsid w:val="00DA2B3E"/>
    <w:rsid w:val="00DA78FD"/>
    <w:rsid w:val="00DC44CE"/>
    <w:rsid w:val="00DD18ED"/>
    <w:rsid w:val="00DE5C3A"/>
    <w:rsid w:val="00E04C81"/>
    <w:rsid w:val="00E0514C"/>
    <w:rsid w:val="00E06278"/>
    <w:rsid w:val="00E10656"/>
    <w:rsid w:val="00E11DA4"/>
    <w:rsid w:val="00E1564D"/>
    <w:rsid w:val="00E263C1"/>
    <w:rsid w:val="00E40169"/>
    <w:rsid w:val="00E44864"/>
    <w:rsid w:val="00E74B8F"/>
    <w:rsid w:val="00E87D0E"/>
    <w:rsid w:val="00E90EDF"/>
    <w:rsid w:val="00EA37C6"/>
    <w:rsid w:val="00EB1EFF"/>
    <w:rsid w:val="00EB2BC6"/>
    <w:rsid w:val="00EB7742"/>
    <w:rsid w:val="00EE35E2"/>
    <w:rsid w:val="00EE3A41"/>
    <w:rsid w:val="00F00921"/>
    <w:rsid w:val="00F045C5"/>
    <w:rsid w:val="00F05754"/>
    <w:rsid w:val="00F070F6"/>
    <w:rsid w:val="00F071A8"/>
    <w:rsid w:val="00F31A56"/>
    <w:rsid w:val="00F47837"/>
    <w:rsid w:val="00F50BF3"/>
    <w:rsid w:val="00F605D7"/>
    <w:rsid w:val="00F6406C"/>
    <w:rsid w:val="00F664DC"/>
    <w:rsid w:val="00F6778D"/>
    <w:rsid w:val="00F81043"/>
    <w:rsid w:val="00F92C84"/>
    <w:rsid w:val="00F977F6"/>
    <w:rsid w:val="00FA77F4"/>
    <w:rsid w:val="00FC692C"/>
    <w:rsid w:val="00FD5DA8"/>
    <w:rsid w:val="00FE0431"/>
    <w:rsid w:val="00FE560B"/>
    <w:rsid w:val="00FE57E9"/>
    <w:rsid w:val="00FF37D0"/>
    <w:rsid w:val="00FF5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96"/>
  <w15:docId w15:val="{46ED9D93-CA7E-43A8-B6FB-89DFAF58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paragraph" w:styleId="Heading1">
    <w:name w:val="heading 1"/>
    <w:basedOn w:val="Normal"/>
    <w:next w:val="Normal"/>
    <w:link w:val="Heading1Char"/>
    <w:uiPriority w:val="99"/>
    <w:qFormat/>
    <w:pPr>
      <w:keepNext/>
      <w:ind w:left="360"/>
      <w:outlineLvl w:val="0"/>
    </w:pPr>
    <w:rPr>
      <w:b/>
      <w:bCs/>
      <w:sz w:val="24"/>
      <w:szCs w:val="24"/>
    </w:rPr>
  </w:style>
  <w:style w:type="paragraph" w:styleId="Heading5">
    <w:name w:val="heading 5"/>
    <w:basedOn w:val="Normal"/>
    <w:next w:val="Normal"/>
    <w:link w:val="Heading5Char"/>
    <w:uiPriority w:val="9"/>
    <w:unhideWhenUsed/>
    <w:qFormat/>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cs="Times New Roman"/>
      <w:b/>
      <w:bCs/>
      <w:sz w:val="24"/>
      <w:szCs w:val="24"/>
    </w:rPr>
  </w:style>
  <w:style w:type="character" w:customStyle="1" w:styleId="Heading5Char">
    <w:name w:val="Heading 5 Char"/>
    <w:basedOn w:val="DefaultParagraphFont"/>
    <w:link w:val="Heading5"/>
    <w:uiPriority w:val="9"/>
    <w:locked/>
    <w:rPr>
      <w:rFonts w:ascii="Cambria" w:hAnsi="Cambria" w:cs="Times New Roman"/>
      <w:color w:val="243F60"/>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locked/>
    <w:rPr>
      <w:rFonts w:ascii="Courier New" w:hAnsi="Courier New" w:cs="Courier New"/>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hAnsi="Times New Roman" w:cs="Times New Roman"/>
    </w:rPr>
  </w:style>
  <w:style w:type="character" w:styleId="PageNumber">
    <w:name w:val="page number"/>
    <w:basedOn w:val="DefaultParagraphFont"/>
    <w:uiPriority w:val="99"/>
    <w:rPr>
      <w:rFonts w:ascii="Times New Roman" w:hAnsi="Times New Roman" w:cs="Times New Roman"/>
    </w:rPr>
  </w:style>
  <w:style w:type="character" w:styleId="Hyperlink">
    <w:name w:val="Hyperlink"/>
    <w:basedOn w:val="DefaultParagraphFont"/>
    <w:uiPriority w:val="99"/>
    <w:rPr>
      <w:rFonts w:ascii="Times New Roman" w:hAnsi="Times New Roman" w:cs="Times New Roman"/>
      <w:color w:val="0000FF"/>
      <w:u w:val="single"/>
    </w:rPr>
  </w:style>
  <w:style w:type="paragraph" w:styleId="BodyTextIndent">
    <w:name w:val="Body Text Indent"/>
    <w:basedOn w:val="Normal"/>
    <w:link w:val="BodyTextIndentChar"/>
    <w:uiPriority w:val="99"/>
    <w:unhideWhenUsed/>
    <w:pPr>
      <w:spacing w:after="120"/>
      <w:ind w:left="360"/>
    </w:pPr>
    <w:rPr>
      <w:sz w:val="24"/>
      <w:szCs w:val="24"/>
    </w:rPr>
  </w:style>
  <w:style w:type="character" w:customStyle="1" w:styleId="BodyTextIndentChar">
    <w:name w:val="Body Text Indent Char"/>
    <w:basedOn w:val="DefaultParagraphFont"/>
    <w:link w:val="BodyTextIndent"/>
    <w:uiPriority w:val="99"/>
    <w:locked/>
    <w:rPr>
      <w:rFonts w:ascii="Times New Roman" w:hAnsi="Times New Roman" w:cs="Times New Roman"/>
      <w:sz w:val="24"/>
      <w:szCs w:val="24"/>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Spacing">
    <w:name w:val="No Spacing"/>
    <w:uiPriority w:val="1"/>
    <w:qFormat/>
    <w:rPr>
      <w:rFonts w:ascii="Times New Roman" w:hAnsi="Times New Roman" w:cs="Times New Roman"/>
      <w:sz w:val="24"/>
      <w:szCs w:val="24"/>
    </w:rPr>
  </w:style>
  <w:style w:type="paragraph" w:customStyle="1" w:styleId="Default">
    <w:name w:val="Default"/>
    <w:basedOn w:val="Normal"/>
    <w:uiPriority w:val="99"/>
    <w:pPr>
      <w:autoSpaceDE w:val="0"/>
      <w:autoSpaceDN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BAD22-DC2D-4901-A04A-F3307014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DAS</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 Daniel</dc:creator>
  <cp:lastModifiedBy>Joshua Joseph</cp:lastModifiedBy>
  <cp:revision>2</cp:revision>
  <cp:lastPrinted>2016-04-29T13:45:00Z</cp:lastPrinted>
  <dcterms:created xsi:type="dcterms:W3CDTF">2019-12-19T22:36:00Z</dcterms:created>
  <dcterms:modified xsi:type="dcterms:W3CDTF">2019-12-19T22:36:00Z</dcterms:modified>
</cp:coreProperties>
</file>