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2A" w:rsidRDefault="0096692A" w:rsidP="00BF78EA">
      <w:pPr>
        <w:jc w:val="both"/>
        <w:rPr>
          <w:rFonts w:cs="Arial"/>
          <w:szCs w:val="18"/>
        </w:rPr>
      </w:pPr>
      <w:bookmarkStart w:id="0" w:name="_GoBack"/>
      <w:bookmarkEnd w:id="0"/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90"/>
        <w:gridCol w:w="2303"/>
        <w:gridCol w:w="283"/>
        <w:gridCol w:w="2700"/>
        <w:gridCol w:w="1554"/>
      </w:tblGrid>
      <w:tr w:rsidR="0096692A" w:rsidRPr="008131E6" w:rsidTr="002C570D">
        <w:trPr>
          <w:trHeight w:val="80"/>
        </w:trPr>
        <w:tc>
          <w:tcPr>
            <w:tcW w:w="9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692A" w:rsidRDefault="0096692A" w:rsidP="009669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Notice of </w:t>
            </w:r>
            <w:r w:rsidRPr="00D26626">
              <w:rPr>
                <w:rFonts w:cs="Arial"/>
                <w:b/>
                <w:sz w:val="24"/>
                <w:szCs w:val="24"/>
              </w:rPr>
              <w:t>Construction Manager-at-Risk (CMR)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96692A" w:rsidRDefault="0096692A" w:rsidP="009669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Invitation to Bid</w:t>
            </w:r>
          </w:p>
          <w:p w:rsidR="0096692A" w:rsidRDefault="0096692A" w:rsidP="0096692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on behalf of the</w:t>
            </w:r>
          </w:p>
          <w:p w:rsidR="0096692A" w:rsidRPr="005A5B55" w:rsidRDefault="0096692A" w:rsidP="002A4EE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CT </w:t>
            </w:r>
            <w:r w:rsidRPr="00843796">
              <w:rPr>
                <w:rFonts w:cs="Arial"/>
                <w:b/>
                <w:sz w:val="24"/>
                <w:szCs w:val="24"/>
              </w:rPr>
              <w:t>Department of Administrative Services</w:t>
            </w:r>
            <w:r w:rsidR="002C570D">
              <w:rPr>
                <w:rFonts w:cs="Arial"/>
                <w:b/>
                <w:sz w:val="24"/>
                <w:szCs w:val="24"/>
              </w:rPr>
              <w:t xml:space="preserve"> (DAS)</w:t>
            </w:r>
            <w:r w:rsidRPr="00843796">
              <w:rPr>
                <w:rFonts w:cs="Arial"/>
                <w:b/>
                <w:sz w:val="24"/>
                <w:szCs w:val="24"/>
              </w:rPr>
              <w:t xml:space="preserve"> Con</w:t>
            </w:r>
            <w:r w:rsidRPr="009C6631">
              <w:rPr>
                <w:rFonts w:cs="Arial"/>
                <w:b/>
                <w:sz w:val="24"/>
                <w:szCs w:val="24"/>
              </w:rPr>
              <w:t>struction Services</w:t>
            </w:r>
          </w:p>
        </w:tc>
      </w:tr>
      <w:tr w:rsidR="0096692A" w:rsidRPr="008131E6" w:rsidTr="0096692A">
        <w:trPr>
          <w:trHeight w:val="50"/>
        </w:trPr>
        <w:tc>
          <w:tcPr>
            <w:tcW w:w="981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6692A" w:rsidRPr="00734503" w:rsidRDefault="0096692A" w:rsidP="00EB3ABD">
            <w:pPr>
              <w:rPr>
                <w:sz w:val="12"/>
                <w:szCs w:val="12"/>
              </w:rPr>
            </w:pPr>
          </w:p>
        </w:tc>
      </w:tr>
      <w:tr w:rsidR="0096692A" w:rsidRPr="008131E6" w:rsidTr="0096692A">
        <w:trPr>
          <w:trHeight w:val="50"/>
        </w:trPr>
        <w:tc>
          <w:tcPr>
            <w:tcW w:w="9810" w:type="dxa"/>
            <w:gridSpan w:val="7"/>
            <w:shd w:val="clear" w:color="auto" w:fill="auto"/>
            <w:noWrap/>
            <w:vAlign w:val="bottom"/>
          </w:tcPr>
          <w:p w:rsidR="0096692A" w:rsidRPr="002C570D" w:rsidRDefault="0096692A" w:rsidP="002C570D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2C570D">
              <w:rPr>
                <w:rFonts w:cs="Arial"/>
                <w:sz w:val="20"/>
              </w:rPr>
              <w:t xml:space="preserve">This form shall be completed by the </w:t>
            </w:r>
            <w:r w:rsidR="002C570D" w:rsidRPr="002C570D">
              <w:rPr>
                <w:rFonts w:cs="Arial"/>
                <w:sz w:val="20"/>
              </w:rPr>
              <w:t>DAS</w:t>
            </w:r>
            <w:r w:rsidRPr="002C570D">
              <w:rPr>
                <w:rFonts w:cs="Arial"/>
                <w:sz w:val="20"/>
              </w:rPr>
              <w:t xml:space="preserve"> Construction Services </w:t>
            </w:r>
            <w:r w:rsidR="002A4EE6">
              <w:rPr>
                <w:rFonts w:cs="Arial"/>
                <w:sz w:val="20"/>
              </w:rPr>
              <w:t xml:space="preserve">– </w:t>
            </w:r>
            <w:r w:rsidRPr="002C570D">
              <w:rPr>
                <w:rFonts w:cs="Arial"/>
                <w:sz w:val="20"/>
              </w:rPr>
              <w:t>Process Management</w:t>
            </w:r>
            <w:r w:rsidR="002C570D" w:rsidRPr="002C570D">
              <w:rPr>
                <w:rFonts w:cs="Arial"/>
                <w:sz w:val="20"/>
              </w:rPr>
              <w:t xml:space="preserve"> and Procurement</w:t>
            </w:r>
            <w:r w:rsidRPr="002C570D">
              <w:rPr>
                <w:rFonts w:cs="Arial"/>
                <w:sz w:val="20"/>
              </w:rPr>
              <w:t xml:space="preserve"> Unit, on behalf of the CMR.</w:t>
            </w:r>
          </w:p>
        </w:tc>
      </w:tr>
      <w:tr w:rsidR="0096692A" w:rsidRPr="008131E6" w:rsidTr="002C25D2">
        <w:trPr>
          <w:trHeight w:val="117"/>
        </w:trPr>
        <w:tc>
          <w:tcPr>
            <w:tcW w:w="9810" w:type="dxa"/>
            <w:gridSpan w:val="7"/>
            <w:shd w:val="clear" w:color="auto" w:fill="auto"/>
            <w:noWrap/>
            <w:vAlign w:val="bottom"/>
          </w:tcPr>
          <w:p w:rsidR="0096692A" w:rsidRPr="00734503" w:rsidRDefault="0096692A" w:rsidP="002C25D2">
            <w:pPr>
              <w:rPr>
                <w:sz w:val="12"/>
                <w:szCs w:val="12"/>
              </w:rPr>
            </w:pPr>
          </w:p>
        </w:tc>
      </w:tr>
      <w:tr w:rsidR="00D26626" w:rsidRPr="00897D18" w:rsidTr="00280BC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80" w:type="dxa"/>
            <w:gridSpan w:val="2"/>
            <w:vAlign w:val="center"/>
          </w:tcPr>
          <w:p w:rsidR="00D26626" w:rsidRPr="005F17CC" w:rsidRDefault="00D26626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 xml:space="preserve">Project </w:t>
            </w:r>
            <w:r w:rsidR="002C570D">
              <w:rPr>
                <w:rFonts w:cs="Arial"/>
                <w:b/>
                <w:szCs w:val="18"/>
              </w:rPr>
              <w:t>Title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930" w:type="dxa"/>
            <w:gridSpan w:val="5"/>
          </w:tcPr>
          <w:p w:rsidR="00D26626" w:rsidRPr="00280BCD" w:rsidRDefault="00AF5C6A" w:rsidP="00AB3E0C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Additions &amp; Renovations to Platt Technical High School</w:t>
            </w:r>
          </w:p>
        </w:tc>
      </w:tr>
      <w:tr w:rsidR="00D26626" w:rsidRPr="00897D18" w:rsidTr="00280BC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80" w:type="dxa"/>
            <w:gridSpan w:val="2"/>
            <w:vAlign w:val="center"/>
          </w:tcPr>
          <w:p w:rsidR="00D26626" w:rsidRPr="005F17CC" w:rsidRDefault="00D26626" w:rsidP="00AB3E0C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Location:</w:t>
            </w:r>
          </w:p>
        </w:tc>
        <w:tc>
          <w:tcPr>
            <w:tcW w:w="6930" w:type="dxa"/>
            <w:gridSpan w:val="5"/>
          </w:tcPr>
          <w:p w:rsidR="00D26626" w:rsidRPr="00280BCD" w:rsidRDefault="00AF5C6A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600 Orange Ave</w:t>
            </w:r>
            <w:r w:rsidR="001A0738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 xml:space="preserve"> Milford</w:t>
            </w:r>
            <w:r w:rsidR="001A0738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 xml:space="preserve"> C</w:t>
            </w:r>
            <w:r w:rsidR="001A0738">
              <w:rPr>
                <w:rFonts w:cs="Arial"/>
                <w:b/>
                <w:szCs w:val="18"/>
              </w:rPr>
              <w:t>T</w:t>
            </w:r>
            <w:r>
              <w:rPr>
                <w:rFonts w:cs="Arial"/>
                <w:b/>
                <w:szCs w:val="18"/>
              </w:rPr>
              <w:t xml:space="preserve"> 06461</w:t>
            </w:r>
          </w:p>
        </w:tc>
      </w:tr>
      <w:tr w:rsidR="002C570D" w:rsidRPr="00897D18" w:rsidTr="00280BC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80" w:type="dxa"/>
            <w:gridSpan w:val="2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Number:</w:t>
            </w:r>
          </w:p>
        </w:tc>
        <w:tc>
          <w:tcPr>
            <w:tcW w:w="6930" w:type="dxa"/>
            <w:gridSpan w:val="5"/>
          </w:tcPr>
          <w:p w:rsidR="002C570D" w:rsidRPr="00280BCD" w:rsidRDefault="001A0738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BI-</w:t>
            </w:r>
            <w:r w:rsidR="00AF5C6A">
              <w:rPr>
                <w:rFonts w:cs="Arial"/>
                <w:b/>
                <w:szCs w:val="18"/>
              </w:rPr>
              <w:t xml:space="preserve">RT-878 </w:t>
            </w:r>
            <w:r>
              <w:rPr>
                <w:rFonts w:cs="Arial"/>
                <w:b/>
                <w:szCs w:val="18"/>
              </w:rPr>
              <w:t>(</w:t>
            </w:r>
            <w:r w:rsidR="00AF5C6A">
              <w:rPr>
                <w:rFonts w:cs="Arial"/>
                <w:b/>
                <w:szCs w:val="18"/>
              </w:rPr>
              <w:t>OSCGR</w:t>
            </w:r>
            <w:r>
              <w:rPr>
                <w:rFonts w:cs="Arial"/>
                <w:b/>
                <w:szCs w:val="18"/>
              </w:rPr>
              <w:t xml:space="preserve"> #</w:t>
            </w:r>
            <w:r w:rsidR="00AF5C6A">
              <w:rPr>
                <w:rFonts w:cs="Arial"/>
                <w:b/>
                <w:szCs w:val="18"/>
              </w:rPr>
              <w:t>900-0013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2C570D" w:rsidRPr="00897D18" w:rsidTr="00280BC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880" w:type="dxa"/>
            <w:gridSpan w:val="2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</w:t>
            </w:r>
            <w:r>
              <w:rPr>
                <w:rFonts w:cs="Arial"/>
                <w:b/>
                <w:szCs w:val="18"/>
              </w:rPr>
              <w:t xml:space="preserve"> Construction</w:t>
            </w:r>
            <w:r w:rsidRPr="005F17CC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Budget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930" w:type="dxa"/>
            <w:gridSpan w:val="5"/>
          </w:tcPr>
          <w:p w:rsidR="002C570D" w:rsidRPr="00280BC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$ 92,500,000</w:t>
            </w: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tcBorders>
              <w:left w:val="nil"/>
              <w:bottom w:val="nil"/>
              <w:right w:val="nil"/>
            </w:tcBorders>
          </w:tcPr>
          <w:p w:rsidR="002C570D" w:rsidRPr="004D3EB7" w:rsidRDefault="002C570D" w:rsidP="002C570D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70D" w:rsidRPr="005F17CC" w:rsidRDefault="002C570D" w:rsidP="002C570D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20"/>
              </w:rPr>
              <w:t>The CMR</w:t>
            </w:r>
            <w:r w:rsidRPr="00721980">
              <w:rPr>
                <w:rFonts w:cs="Arial"/>
                <w:sz w:val="20"/>
              </w:rPr>
              <w:t xml:space="preserve"> is soliciting bids for this </w:t>
            </w:r>
            <w:r w:rsidRPr="00843796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>A</w:t>
            </w:r>
            <w:r w:rsidRPr="00843796">
              <w:rPr>
                <w:rFonts w:cs="Arial"/>
                <w:sz w:val="20"/>
              </w:rPr>
              <w:t xml:space="preserve">S </w:t>
            </w:r>
            <w:r>
              <w:rPr>
                <w:rFonts w:cs="Arial"/>
                <w:sz w:val="20"/>
              </w:rPr>
              <w:t xml:space="preserve">Construction Services </w:t>
            </w:r>
            <w:r w:rsidRPr="00843796">
              <w:rPr>
                <w:rFonts w:cs="Arial"/>
                <w:sz w:val="20"/>
              </w:rPr>
              <w:t>Project.  Bid Package Information and Pre-</w:t>
            </w:r>
            <w:r w:rsidRPr="00721980">
              <w:rPr>
                <w:rFonts w:cs="Arial"/>
                <w:sz w:val="20"/>
              </w:rPr>
              <w:t>Bid Conference Schedules will be available as noted below.</w:t>
            </w:r>
            <w:r>
              <w:rPr>
                <w:rFonts w:cs="Arial"/>
                <w:sz w:val="20"/>
              </w:rPr>
              <w:t xml:space="preserve">  Please refer to the Bid Package for directions on Bid Submission Requirements. </w:t>
            </w:r>
            <w:r w:rsidRPr="00721980">
              <w:rPr>
                <w:rFonts w:cs="Arial"/>
                <w:sz w:val="20"/>
              </w:rPr>
              <w:t>If you have any qu</w:t>
            </w:r>
            <w:r>
              <w:rPr>
                <w:rFonts w:cs="Arial"/>
                <w:sz w:val="20"/>
              </w:rPr>
              <w:t>estions, please contact the CMR as noted under “CMR Information”</w:t>
            </w:r>
            <w:r w:rsidRPr="00721980">
              <w:rPr>
                <w:rFonts w:cs="Arial"/>
                <w:sz w:val="20"/>
              </w:rPr>
              <w:t>.</w:t>
            </w: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70D" w:rsidRPr="004D3EB7" w:rsidRDefault="002C570D" w:rsidP="002C570D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2C570D" w:rsidRPr="004D3EB7" w:rsidRDefault="002C570D" w:rsidP="002C570D">
            <w:pPr>
              <w:outlineLvl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2C570D" w:rsidRPr="00897D18" w:rsidTr="002C570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shd w:val="clear" w:color="auto" w:fill="D9D9D9" w:themeFill="background1" w:themeFillShade="D9"/>
          </w:tcPr>
          <w:p w:rsidR="002C570D" w:rsidRPr="00280BCD" w:rsidRDefault="002C570D" w:rsidP="002C570D">
            <w:pPr>
              <w:spacing w:before="40" w:after="40"/>
              <w:outlineLvl w:val="0"/>
              <w:rPr>
                <w:rFonts w:cs="Arial"/>
                <w:b/>
                <w:sz w:val="22"/>
                <w:szCs w:val="22"/>
              </w:rPr>
            </w:pPr>
            <w:r w:rsidRPr="00280BCD">
              <w:rPr>
                <w:rFonts w:cs="Arial"/>
                <w:b/>
                <w:sz w:val="22"/>
                <w:szCs w:val="22"/>
              </w:rPr>
              <w:t>CMR Information: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280BC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CMR Firm: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280BC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Morganti Group</w:t>
            </w:r>
            <w:r w:rsidR="001A0738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 xml:space="preserve"> Inc.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280BC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Address: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280BCD" w:rsidRDefault="00AF5C6A" w:rsidP="002F53D1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100 Re</w:t>
            </w:r>
            <w:r w:rsidR="002F53D1">
              <w:rPr>
                <w:rFonts w:cs="Arial"/>
                <w:b/>
                <w:szCs w:val="18"/>
              </w:rPr>
              <w:t>serve</w:t>
            </w:r>
            <w:r>
              <w:rPr>
                <w:rFonts w:cs="Arial"/>
                <w:b/>
                <w:szCs w:val="18"/>
              </w:rPr>
              <w:t xml:space="preserve"> Rd </w:t>
            </w:r>
            <w:r w:rsidR="001A0738">
              <w:rPr>
                <w:rFonts w:cs="Arial"/>
                <w:b/>
                <w:szCs w:val="18"/>
              </w:rPr>
              <w:t>-</w:t>
            </w:r>
            <w:r>
              <w:rPr>
                <w:rFonts w:cs="Arial"/>
                <w:b/>
                <w:szCs w:val="18"/>
              </w:rPr>
              <w:t>D 210</w:t>
            </w:r>
            <w:r w:rsidR="001A0738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 xml:space="preserve"> Danbury, C</w:t>
            </w:r>
            <w:r w:rsidR="001A0738">
              <w:rPr>
                <w:rFonts w:cs="Arial"/>
                <w:b/>
                <w:szCs w:val="18"/>
              </w:rPr>
              <w:t>T</w:t>
            </w:r>
            <w:r>
              <w:rPr>
                <w:rFonts w:cs="Arial"/>
                <w:b/>
                <w:szCs w:val="18"/>
              </w:rPr>
              <w:t xml:space="preserve"> 06810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280BC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Name: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280BC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Gary Cleveland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280BC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Phone Number: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280BCD" w:rsidRDefault="001A0738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(</w:t>
            </w:r>
            <w:r w:rsidR="00AF5C6A">
              <w:rPr>
                <w:rFonts w:cs="Arial"/>
                <w:b/>
                <w:szCs w:val="18"/>
              </w:rPr>
              <w:t>203</w:t>
            </w:r>
            <w:r>
              <w:rPr>
                <w:rFonts w:cs="Arial"/>
                <w:b/>
                <w:szCs w:val="18"/>
              </w:rPr>
              <w:t xml:space="preserve">) </w:t>
            </w:r>
            <w:r w:rsidR="00AF5C6A">
              <w:rPr>
                <w:rFonts w:cs="Arial"/>
                <w:b/>
                <w:szCs w:val="18"/>
              </w:rPr>
              <w:t>830-3310 Office</w:t>
            </w:r>
            <w:r>
              <w:rPr>
                <w:rFonts w:cs="Arial"/>
                <w:b/>
                <w:szCs w:val="18"/>
              </w:rPr>
              <w:t xml:space="preserve">; </w:t>
            </w:r>
            <w:r w:rsidR="00AF5C6A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(</w:t>
            </w:r>
            <w:r w:rsidR="00AF5C6A">
              <w:rPr>
                <w:rFonts w:cs="Arial"/>
                <w:b/>
                <w:szCs w:val="18"/>
              </w:rPr>
              <w:t>856</w:t>
            </w:r>
            <w:r>
              <w:rPr>
                <w:rFonts w:cs="Arial"/>
                <w:b/>
                <w:szCs w:val="18"/>
              </w:rPr>
              <w:t xml:space="preserve">) </w:t>
            </w:r>
            <w:r w:rsidR="00AF5C6A">
              <w:rPr>
                <w:rFonts w:cs="Arial"/>
                <w:b/>
                <w:szCs w:val="18"/>
              </w:rPr>
              <w:t>813-0216 Cell</w:t>
            </w:r>
            <w:r>
              <w:rPr>
                <w:rFonts w:cs="Arial"/>
                <w:b/>
                <w:szCs w:val="18"/>
              </w:rPr>
              <w:t>;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280BC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Email Address: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280BC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gcleveland@morganti.com</w:t>
            </w: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tcBorders>
              <w:top w:val="nil"/>
              <w:left w:val="nil"/>
              <w:right w:val="nil"/>
            </w:tcBorders>
          </w:tcPr>
          <w:p w:rsidR="002C570D" w:rsidRPr="004D3EB7" w:rsidRDefault="002C570D" w:rsidP="002C570D">
            <w:pPr>
              <w:outlineLvl w:val="0"/>
              <w:rPr>
                <w:rFonts w:cs="Arial"/>
                <w:b/>
                <w:sz w:val="12"/>
                <w:szCs w:val="12"/>
              </w:rPr>
            </w:pPr>
          </w:p>
        </w:tc>
      </w:tr>
      <w:tr w:rsidR="002C570D" w:rsidRPr="00897D18" w:rsidTr="002C570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810" w:type="dxa"/>
            <w:gridSpan w:val="7"/>
            <w:shd w:val="clear" w:color="auto" w:fill="D9D9D9" w:themeFill="background1" w:themeFillShade="D9"/>
          </w:tcPr>
          <w:p w:rsidR="002C570D" w:rsidRPr="00280BCD" w:rsidRDefault="002C570D" w:rsidP="002C570D">
            <w:pPr>
              <w:spacing w:before="40" w:after="40"/>
              <w:outlineLvl w:val="0"/>
              <w:rPr>
                <w:rFonts w:cs="Arial"/>
                <w:b/>
                <w:sz w:val="22"/>
                <w:szCs w:val="22"/>
              </w:rPr>
            </w:pPr>
            <w:r w:rsidRPr="00280BCD">
              <w:rPr>
                <w:rFonts w:cs="Arial"/>
                <w:b/>
                <w:sz w:val="22"/>
                <w:szCs w:val="22"/>
              </w:rPr>
              <w:t>Bid Package Information &amp; Pre-Bid Conference Schedules: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 Bid Package Available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FB372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November 5, 2019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Bid Due Date: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FB372D" w:rsidRDefault="00AF5C6A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December 3</w:t>
            </w:r>
            <w:r w:rsidRPr="00AF5C6A">
              <w:rPr>
                <w:rFonts w:cs="Arial"/>
                <w:b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Cs w:val="18"/>
              </w:rPr>
              <w:t>, 2019 at 2:00 pm</w:t>
            </w:r>
            <w:r w:rsidR="002C570D" w:rsidRPr="00FB372D">
              <w:rPr>
                <w:rFonts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C570D" w:rsidRPr="00FB372D">
              <w:rPr>
                <w:rFonts w:cs="Arial"/>
                <w:b/>
                <w:szCs w:val="18"/>
              </w:rPr>
              <w:instrText xml:space="preserve"> FORMTEXT </w:instrText>
            </w:r>
            <w:r w:rsidR="002C570D" w:rsidRPr="00FB372D">
              <w:rPr>
                <w:rFonts w:cs="Arial"/>
                <w:b/>
                <w:szCs w:val="18"/>
              </w:rPr>
            </w:r>
            <w:r w:rsidR="002C570D" w:rsidRPr="00FB372D">
              <w:rPr>
                <w:rFonts w:cs="Arial"/>
                <w:b/>
                <w:szCs w:val="18"/>
              </w:rPr>
              <w:fldChar w:fldCharType="separate"/>
            </w:r>
            <w:r w:rsidR="002C570D" w:rsidRPr="00FB372D">
              <w:rPr>
                <w:rFonts w:eastAsia="Arial Unicode MS" w:cs="Arial"/>
                <w:b/>
                <w:szCs w:val="18"/>
              </w:rPr>
              <w:t> </w:t>
            </w:r>
            <w:r w:rsidR="002C570D" w:rsidRPr="00FB372D">
              <w:rPr>
                <w:rFonts w:eastAsia="Arial Unicode MS" w:cs="Arial"/>
                <w:b/>
                <w:szCs w:val="18"/>
              </w:rPr>
              <w:t> </w:t>
            </w:r>
            <w:r w:rsidR="002C570D" w:rsidRPr="00FB372D">
              <w:rPr>
                <w:rFonts w:eastAsia="Arial Unicode MS" w:cs="Arial"/>
                <w:b/>
                <w:szCs w:val="18"/>
              </w:rPr>
              <w:t> </w:t>
            </w:r>
            <w:r w:rsidR="002C570D" w:rsidRPr="00FB372D">
              <w:rPr>
                <w:rFonts w:eastAsia="Arial Unicode MS" w:cs="Arial"/>
                <w:b/>
                <w:szCs w:val="18"/>
              </w:rPr>
              <w:t> </w:t>
            </w:r>
            <w:r w:rsidR="002C570D" w:rsidRPr="00FB372D">
              <w:rPr>
                <w:rFonts w:eastAsia="Arial Unicode MS" w:cs="Arial"/>
                <w:b/>
                <w:szCs w:val="18"/>
              </w:rPr>
              <w:t> </w:t>
            </w:r>
            <w:r w:rsidR="002C570D" w:rsidRPr="00FB372D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Trades Included in Bid Package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FB372D" w:rsidRDefault="00AF5C6A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Sitework, Concrete, Masonry, Structural </w:t>
            </w:r>
            <w:r w:rsidR="001A0738">
              <w:rPr>
                <w:rFonts w:cs="Arial"/>
                <w:b/>
                <w:szCs w:val="18"/>
              </w:rPr>
              <w:t>S</w:t>
            </w:r>
            <w:r>
              <w:rPr>
                <w:rFonts w:cs="Arial"/>
                <w:b/>
                <w:szCs w:val="18"/>
              </w:rPr>
              <w:t xml:space="preserve">teel/Precast, Miscellaneous Metals, General </w:t>
            </w:r>
            <w:r w:rsidR="001A0738">
              <w:rPr>
                <w:rFonts w:cs="Arial"/>
                <w:b/>
                <w:szCs w:val="18"/>
              </w:rPr>
              <w:t>T</w:t>
            </w:r>
            <w:r>
              <w:rPr>
                <w:rFonts w:cs="Arial"/>
                <w:b/>
                <w:szCs w:val="18"/>
              </w:rPr>
              <w:t xml:space="preserve">rades, Roofing, </w:t>
            </w:r>
            <w:r w:rsidR="001A0738">
              <w:rPr>
                <w:rFonts w:cs="Arial"/>
                <w:b/>
                <w:szCs w:val="18"/>
              </w:rPr>
              <w:t>W</w:t>
            </w:r>
            <w:r>
              <w:rPr>
                <w:rFonts w:cs="Arial"/>
                <w:b/>
                <w:szCs w:val="18"/>
              </w:rPr>
              <w:t>indows, Drywall, Acoustical, Flooring</w:t>
            </w:r>
            <w:r w:rsidR="001A0738">
              <w:rPr>
                <w:rFonts w:cs="Arial"/>
                <w:b/>
                <w:szCs w:val="18"/>
              </w:rPr>
              <w:t>-</w:t>
            </w:r>
            <w:r>
              <w:rPr>
                <w:rFonts w:cs="Arial"/>
                <w:b/>
                <w:szCs w:val="18"/>
              </w:rPr>
              <w:t xml:space="preserve">Carpet </w:t>
            </w:r>
            <w:r w:rsidR="001A0738">
              <w:rPr>
                <w:rFonts w:cs="Arial"/>
                <w:b/>
                <w:szCs w:val="18"/>
              </w:rPr>
              <w:t>Flooring-</w:t>
            </w:r>
            <w:r>
              <w:rPr>
                <w:rFonts w:cs="Arial"/>
                <w:b/>
                <w:szCs w:val="18"/>
              </w:rPr>
              <w:t xml:space="preserve">Resilient, </w:t>
            </w:r>
            <w:r w:rsidR="00A21881">
              <w:rPr>
                <w:rFonts w:cs="Arial"/>
                <w:b/>
                <w:szCs w:val="18"/>
              </w:rPr>
              <w:t>Flooring</w:t>
            </w:r>
            <w:r w:rsidR="001A0738">
              <w:rPr>
                <w:rFonts w:cs="Arial"/>
                <w:b/>
                <w:szCs w:val="18"/>
              </w:rPr>
              <w:t>-</w:t>
            </w:r>
            <w:r w:rsidR="00A21881">
              <w:rPr>
                <w:rFonts w:cs="Arial"/>
                <w:b/>
                <w:szCs w:val="18"/>
              </w:rPr>
              <w:t>Ceramic, Food Service, Plumbing, HVAC, Electrical, Fire Protection</w:t>
            </w:r>
            <w:r w:rsidR="001A0738">
              <w:rPr>
                <w:rFonts w:cs="Arial"/>
                <w:b/>
                <w:szCs w:val="18"/>
              </w:rPr>
              <w:t>,</w:t>
            </w:r>
            <w:r w:rsidR="00A21881">
              <w:rPr>
                <w:rFonts w:cs="Arial"/>
                <w:b/>
                <w:szCs w:val="18"/>
              </w:rPr>
              <w:t xml:space="preserve"> Flooring</w:t>
            </w:r>
            <w:r w:rsidR="001A0738">
              <w:rPr>
                <w:rFonts w:cs="Arial"/>
                <w:b/>
                <w:szCs w:val="18"/>
              </w:rPr>
              <w:t>-</w:t>
            </w:r>
            <w:r w:rsidR="00A21881">
              <w:rPr>
                <w:rFonts w:cs="Arial"/>
                <w:b/>
                <w:szCs w:val="18"/>
              </w:rPr>
              <w:t>Resinous, Fireproofing, Toi</w:t>
            </w:r>
            <w:r w:rsidR="001A0738">
              <w:rPr>
                <w:rFonts w:cs="Arial"/>
                <w:b/>
                <w:szCs w:val="18"/>
              </w:rPr>
              <w:t>let</w:t>
            </w:r>
            <w:r w:rsidR="00A21881">
              <w:rPr>
                <w:rFonts w:cs="Arial"/>
                <w:b/>
                <w:szCs w:val="18"/>
              </w:rPr>
              <w:t xml:space="preserve"> Compartments &amp; </w:t>
            </w:r>
            <w:r w:rsidR="001A0738">
              <w:rPr>
                <w:rFonts w:cs="Arial"/>
                <w:b/>
                <w:szCs w:val="18"/>
              </w:rPr>
              <w:t>A</w:t>
            </w:r>
            <w:r w:rsidR="00A21881">
              <w:rPr>
                <w:rFonts w:cs="Arial"/>
                <w:b/>
                <w:szCs w:val="18"/>
              </w:rPr>
              <w:t>ccessories, Final Cleaning</w:t>
            </w:r>
            <w:r w:rsidR="001A0738">
              <w:rPr>
                <w:rFonts w:cs="Arial"/>
                <w:b/>
                <w:szCs w:val="18"/>
              </w:rPr>
              <w:t>,</w:t>
            </w:r>
            <w:r w:rsidR="00A21881">
              <w:rPr>
                <w:rFonts w:cs="Arial"/>
                <w:b/>
                <w:szCs w:val="18"/>
              </w:rPr>
              <w:t xml:space="preserve"> Firestopping, Painting, Landscaping</w:t>
            </w:r>
            <w:r w:rsidR="001A0738">
              <w:rPr>
                <w:rFonts w:cs="Arial"/>
                <w:b/>
                <w:szCs w:val="18"/>
              </w:rPr>
              <w:t>;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Pre-Bid Conference Date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586" w:type="dxa"/>
            <w:gridSpan w:val="2"/>
            <w:vAlign w:val="center"/>
          </w:tcPr>
          <w:p w:rsidR="002C570D" w:rsidRPr="00FB372D" w:rsidRDefault="00A21881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November 19, 2019</w:t>
            </w:r>
          </w:p>
        </w:tc>
        <w:tc>
          <w:tcPr>
            <w:tcW w:w="2700" w:type="dxa"/>
            <w:vAlign w:val="center"/>
          </w:tcPr>
          <w:p w:rsidR="002C570D" w:rsidRPr="00FB372D" w:rsidRDefault="002C570D" w:rsidP="002C570D">
            <w:pPr>
              <w:spacing w:before="40" w:after="40"/>
              <w:rPr>
                <w:rFonts w:cs="Arial"/>
                <w:b/>
                <w:szCs w:val="18"/>
              </w:rPr>
            </w:pPr>
            <w:r w:rsidRPr="00FB372D">
              <w:rPr>
                <w:rFonts w:cs="Arial"/>
                <w:b/>
                <w:szCs w:val="18"/>
              </w:rPr>
              <w:t>Pre-Bid Conference Time:</w:t>
            </w:r>
          </w:p>
        </w:tc>
        <w:tc>
          <w:tcPr>
            <w:tcW w:w="1554" w:type="dxa"/>
            <w:vAlign w:val="center"/>
          </w:tcPr>
          <w:p w:rsidR="002C570D" w:rsidRPr="00FB372D" w:rsidRDefault="00A21881" w:rsidP="002C570D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10:00 am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Pre-Bid Conference Location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6840" w:type="dxa"/>
            <w:gridSpan w:val="4"/>
            <w:vAlign w:val="center"/>
          </w:tcPr>
          <w:p w:rsidR="002C570D" w:rsidRPr="00FB372D" w:rsidRDefault="00A21881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Platt Technical High School</w:t>
            </w:r>
            <w:r w:rsidR="001A0738">
              <w:rPr>
                <w:rFonts w:cs="Arial"/>
                <w:b/>
                <w:szCs w:val="18"/>
              </w:rPr>
              <w:t>,</w:t>
            </w:r>
            <w:r>
              <w:rPr>
                <w:rFonts w:cs="Arial"/>
                <w:b/>
                <w:szCs w:val="18"/>
              </w:rPr>
              <w:t xml:space="preserve"> 600 Orange Ave, Milford, C</w:t>
            </w:r>
            <w:r w:rsidR="001A0738">
              <w:rPr>
                <w:rFonts w:cs="Arial"/>
                <w:b/>
                <w:szCs w:val="18"/>
              </w:rPr>
              <w:t xml:space="preserve">T </w:t>
            </w:r>
            <w:r>
              <w:rPr>
                <w:rFonts w:cs="Arial"/>
                <w:b/>
                <w:szCs w:val="18"/>
              </w:rPr>
              <w:t>06461</w:t>
            </w: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vAlign w:val="center"/>
          </w:tcPr>
          <w:p w:rsidR="002C570D" w:rsidRPr="005F17CC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CMR Website and/or FTP Site:</w:t>
            </w:r>
          </w:p>
        </w:tc>
        <w:tc>
          <w:tcPr>
            <w:tcW w:w="6840" w:type="dxa"/>
            <w:gridSpan w:val="4"/>
            <w:vAlign w:val="center"/>
          </w:tcPr>
          <w:tbl>
            <w:tblPr>
              <w:tblW w:w="5000" w:type="pct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4"/>
            </w:tblGrid>
            <w:tr w:rsidR="00B83E84" w:rsidTr="00B83E84">
              <w:trPr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6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Drawings_Volume 1 of 3.pdf</w:t>
                    </w:r>
                  </w:hyperlink>
                </w:p>
              </w:tc>
            </w:tr>
            <w:tr w:rsidR="00B83E84" w:rsidTr="00B83E84">
              <w:trPr>
                <w:trHeight w:val="13"/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7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Drawings_Volume 2 of 3.pdf</w:t>
                    </w:r>
                  </w:hyperlink>
                </w:p>
              </w:tc>
            </w:tr>
            <w:tr w:rsidR="00B83E84" w:rsidTr="00B83E84">
              <w:trPr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8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Drawings_Volume 3 of 3.pdf</w:t>
                    </w:r>
                  </w:hyperlink>
                </w:p>
              </w:tc>
            </w:tr>
            <w:tr w:rsidR="00B83E84" w:rsidTr="00B83E84">
              <w:trPr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9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Project Manual_Volume 1 of 3.pdf</w:t>
                    </w:r>
                  </w:hyperlink>
                </w:p>
              </w:tc>
            </w:tr>
            <w:tr w:rsidR="00B83E84" w:rsidTr="00B83E84">
              <w:trPr>
                <w:trHeight w:val="13"/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10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Project Manual_Volume 2 of 3.pdf</w:t>
                    </w:r>
                  </w:hyperlink>
                </w:p>
              </w:tc>
            </w:tr>
            <w:tr w:rsidR="00B83E84" w:rsidTr="00B83E84">
              <w:trPr>
                <w:tblCellSpacing w:w="22" w:type="dxa"/>
              </w:trPr>
              <w:tc>
                <w:tcPr>
                  <w:tcW w:w="9272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B83E84" w:rsidRDefault="00642B93" w:rsidP="00B83E84">
                  <w:pPr>
                    <w:rPr>
                      <w:rFonts w:ascii="Helvetica" w:hAnsi="Helvetica" w:cs="Helvetica"/>
                      <w:color w:val="74787E"/>
                      <w:szCs w:val="18"/>
                    </w:rPr>
                  </w:pPr>
                  <w:hyperlink r:id="rId11" w:history="1">
                    <w:r w:rsidR="00B83E84">
                      <w:rPr>
                        <w:rStyle w:val="Hyperlink"/>
                        <w:rFonts w:ascii="Helvetica" w:hAnsi="Helvetica" w:cs="Helvetica"/>
                        <w:color w:val="3869D4"/>
                        <w:szCs w:val="18"/>
                      </w:rPr>
                      <w:t>BI-RT-878 Platt_Bid Document Project Manual_Volume 3 of 3.pdf</w:t>
                    </w:r>
                  </w:hyperlink>
                </w:p>
              </w:tc>
            </w:tr>
          </w:tbl>
          <w:p w:rsidR="002C570D" w:rsidRPr="00FB372D" w:rsidRDefault="002C570D" w:rsidP="002C570D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2C570D" w:rsidRPr="00897D18" w:rsidTr="00FB372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tcBorders>
              <w:bottom w:val="single" w:sz="4" w:space="0" w:color="999999"/>
            </w:tcBorders>
            <w:vAlign w:val="center"/>
          </w:tcPr>
          <w:p w:rsidR="002C570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Printing Company:</w:t>
            </w:r>
          </w:p>
        </w:tc>
        <w:tc>
          <w:tcPr>
            <w:tcW w:w="6840" w:type="dxa"/>
            <w:gridSpan w:val="4"/>
            <w:tcBorders>
              <w:bottom w:val="single" w:sz="4" w:space="0" w:color="999999"/>
            </w:tcBorders>
            <w:vAlign w:val="center"/>
          </w:tcPr>
          <w:p w:rsidR="002C570D" w:rsidRPr="00FB372D" w:rsidRDefault="00A21881" w:rsidP="001A0738">
            <w:pPr>
              <w:spacing w:before="40" w:after="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Joseph Merritt, 4C Christopher Columbus Ave, Danbur</w:t>
            </w:r>
            <w:r w:rsidR="001A0738">
              <w:rPr>
                <w:rFonts w:cs="Arial"/>
                <w:b/>
                <w:szCs w:val="18"/>
              </w:rPr>
              <w:t>y,</w:t>
            </w:r>
            <w:r>
              <w:rPr>
                <w:rFonts w:cs="Arial"/>
                <w:b/>
                <w:szCs w:val="18"/>
              </w:rPr>
              <w:t xml:space="preserve"> C</w:t>
            </w:r>
            <w:r w:rsidR="001A0738">
              <w:rPr>
                <w:rFonts w:cs="Arial"/>
                <w:b/>
                <w:szCs w:val="18"/>
              </w:rPr>
              <w:t>T  (</w:t>
            </w:r>
            <w:r>
              <w:rPr>
                <w:rFonts w:cs="Arial"/>
                <w:b/>
                <w:szCs w:val="18"/>
              </w:rPr>
              <w:t>203</w:t>
            </w:r>
            <w:r w:rsidR="001A0738">
              <w:rPr>
                <w:rFonts w:cs="Arial"/>
                <w:b/>
                <w:szCs w:val="18"/>
              </w:rPr>
              <w:t xml:space="preserve">) </w:t>
            </w:r>
            <w:r>
              <w:rPr>
                <w:rFonts w:cs="Arial"/>
                <w:b/>
                <w:szCs w:val="18"/>
              </w:rPr>
              <w:t>743-6734</w:t>
            </w: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tcBorders>
              <w:left w:val="nil"/>
              <w:bottom w:val="nil"/>
              <w:right w:val="nil"/>
            </w:tcBorders>
          </w:tcPr>
          <w:p w:rsidR="002C570D" w:rsidRDefault="002C570D" w:rsidP="002C570D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840" w:type="dxa"/>
            <w:gridSpan w:val="4"/>
            <w:tcBorders>
              <w:left w:val="nil"/>
              <w:bottom w:val="nil"/>
              <w:right w:val="nil"/>
            </w:tcBorders>
          </w:tcPr>
          <w:p w:rsidR="002C570D" w:rsidRPr="005F17CC" w:rsidRDefault="002C570D" w:rsidP="002C570D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  <w:tr w:rsidR="002C570D" w:rsidRPr="00897D18" w:rsidTr="0096692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97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570D" w:rsidRDefault="002C570D" w:rsidP="002C570D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C570D" w:rsidRPr="005F17CC" w:rsidRDefault="002C570D" w:rsidP="002C570D">
            <w:pPr>
              <w:rPr>
                <w:rFonts w:cs="Arial"/>
                <w:b/>
                <w:szCs w:val="18"/>
              </w:rPr>
            </w:pPr>
          </w:p>
        </w:tc>
      </w:tr>
      <w:tr w:rsidR="002C570D" w:rsidRPr="00961BD6" w:rsidTr="000347D6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61BD6">
              <w:rPr>
                <w:rFonts w:cs="Arial"/>
                <w:sz w:val="16"/>
                <w:szCs w:val="16"/>
              </w:rPr>
              <w:t xml:space="preserve">Copies: </w:t>
            </w:r>
          </w:p>
        </w:tc>
        <w:bookmarkStart w:id="1" w:name="Check5"/>
        <w:tc>
          <w:tcPr>
            <w:tcW w:w="419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61BD6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1B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2B93">
              <w:rPr>
                <w:rFonts w:cs="Arial"/>
                <w:sz w:val="16"/>
                <w:szCs w:val="16"/>
              </w:rPr>
            </w:r>
            <w:r w:rsidR="00642B93">
              <w:rPr>
                <w:rFonts w:cs="Arial"/>
                <w:sz w:val="16"/>
                <w:szCs w:val="16"/>
              </w:rPr>
              <w:fldChar w:fldCharType="separate"/>
            </w:r>
            <w:r w:rsidRPr="00961BD6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961BD6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A</w:t>
            </w:r>
            <w:r w:rsidRPr="00961BD6">
              <w:rPr>
                <w:rFonts w:cs="Arial"/>
                <w:sz w:val="16"/>
                <w:szCs w:val="16"/>
              </w:rPr>
              <w:t xml:space="preserve">S Project Manager </w:t>
            </w:r>
          </w:p>
        </w:tc>
        <w:tc>
          <w:tcPr>
            <w:tcW w:w="453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61BD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1B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2B93">
              <w:rPr>
                <w:rFonts w:cs="Arial"/>
                <w:sz w:val="16"/>
                <w:szCs w:val="16"/>
              </w:rPr>
            </w:r>
            <w:r w:rsidR="00642B93">
              <w:rPr>
                <w:rFonts w:cs="Arial"/>
                <w:sz w:val="16"/>
                <w:szCs w:val="16"/>
              </w:rPr>
              <w:fldChar w:fldCharType="separate"/>
            </w:r>
            <w:r w:rsidRPr="00961BD6">
              <w:rPr>
                <w:rFonts w:cs="Arial"/>
                <w:sz w:val="16"/>
                <w:szCs w:val="16"/>
              </w:rPr>
              <w:fldChar w:fldCharType="end"/>
            </w:r>
            <w:r w:rsidRPr="00961BD6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A</w:t>
            </w:r>
            <w:r w:rsidRPr="00961BD6">
              <w:rPr>
                <w:rFonts w:cs="Arial"/>
                <w:sz w:val="16"/>
                <w:szCs w:val="16"/>
              </w:rPr>
              <w:t>S Process Management (</w:t>
            </w:r>
            <w:hyperlink r:id="rId12" w:history="1">
              <w:r w:rsidRPr="00961BD6">
                <w:rPr>
                  <w:rStyle w:val="Hyperlink"/>
                  <w:rFonts w:cs="Arial"/>
                  <w:sz w:val="16"/>
                  <w:szCs w:val="16"/>
                </w:rPr>
                <w:t>randy.daigle@ct.gov</w:t>
              </w:r>
            </w:hyperlink>
            <w:r w:rsidRPr="00961BD6">
              <w:rPr>
                <w:rFonts w:cs="Arial"/>
                <w:sz w:val="16"/>
                <w:szCs w:val="16"/>
              </w:rPr>
              <w:t>)</w:t>
            </w:r>
          </w:p>
        </w:tc>
      </w:tr>
      <w:tr w:rsidR="002C570D" w:rsidRPr="00961BD6" w:rsidTr="000347D6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080" w:type="dxa"/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bookmarkStart w:id="2" w:name="Check6"/>
        <w:tc>
          <w:tcPr>
            <w:tcW w:w="4193" w:type="dxa"/>
            <w:gridSpan w:val="3"/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961BD6"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1B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42B93">
              <w:rPr>
                <w:rFonts w:cs="Arial"/>
                <w:sz w:val="16"/>
                <w:szCs w:val="16"/>
              </w:rPr>
            </w:r>
            <w:r w:rsidR="00642B93">
              <w:rPr>
                <w:rFonts w:cs="Arial"/>
                <w:sz w:val="16"/>
                <w:szCs w:val="16"/>
              </w:rPr>
              <w:fldChar w:fldCharType="separate"/>
            </w:r>
            <w:r w:rsidRPr="00961BD6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961BD6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A</w:t>
            </w:r>
            <w:r w:rsidRPr="00961BD6">
              <w:rPr>
                <w:rFonts w:cs="Arial"/>
                <w:sz w:val="16"/>
                <w:szCs w:val="16"/>
              </w:rPr>
              <w:t>S Process Management (</w:t>
            </w:r>
            <w:hyperlink r:id="rId13" w:history="1">
              <w:r w:rsidRPr="00961BD6">
                <w:rPr>
                  <w:rStyle w:val="Hyperlink"/>
                  <w:rFonts w:cs="Arial"/>
                  <w:sz w:val="16"/>
                  <w:szCs w:val="16"/>
                </w:rPr>
                <w:t>peter.babey@ct.gov</w:t>
              </w:r>
            </w:hyperlink>
            <w:r w:rsidRPr="00961BD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:rsidR="002C570D" w:rsidRPr="00961BD6" w:rsidRDefault="002C570D" w:rsidP="002A4EE6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</w:tbl>
    <w:p w:rsidR="00F17F74" w:rsidRPr="0072635B" w:rsidRDefault="00F17F74" w:rsidP="0072635B">
      <w:pPr>
        <w:rPr>
          <w:sz w:val="8"/>
          <w:szCs w:val="8"/>
        </w:rPr>
      </w:pPr>
    </w:p>
    <w:sectPr w:rsidR="00F17F74" w:rsidRPr="0072635B" w:rsidSect="00CD1A7B">
      <w:headerReference w:type="default" r:id="rId14"/>
      <w:footerReference w:type="default" r:id="rId15"/>
      <w:pgSz w:w="12240" w:h="15840" w:code="1"/>
      <w:pgMar w:top="720" w:right="1080" w:bottom="72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E1" w:rsidRDefault="00DF1DE1" w:rsidP="007D6A36">
      <w:r>
        <w:separator/>
      </w:r>
    </w:p>
  </w:endnote>
  <w:endnote w:type="continuationSeparator" w:id="0">
    <w:p w:rsidR="00DF1DE1" w:rsidRDefault="00DF1DE1" w:rsidP="007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12"/>
      <w:gridCol w:w="4744"/>
    </w:tblGrid>
    <w:tr w:rsidR="00D507C0" w:rsidRPr="00961BD6" w:rsidTr="00961BD6">
      <w:tc>
        <w:tcPr>
          <w:tcW w:w="5085" w:type="dxa"/>
          <w:shd w:val="clear" w:color="auto" w:fill="auto"/>
        </w:tcPr>
        <w:p w:rsidR="00D507C0" w:rsidRPr="00961BD6" w:rsidRDefault="00D507C0" w:rsidP="002C570D">
          <w:pPr>
            <w:rPr>
              <w:szCs w:val="18"/>
            </w:rPr>
          </w:pPr>
          <w:r w:rsidRPr="00961BD6">
            <w:rPr>
              <w:b/>
              <w:szCs w:val="18"/>
            </w:rPr>
            <w:t>CT D</w:t>
          </w:r>
          <w:r w:rsidR="002C570D">
            <w:rPr>
              <w:b/>
              <w:szCs w:val="18"/>
            </w:rPr>
            <w:t>A</w:t>
          </w:r>
          <w:r w:rsidRPr="00961BD6">
            <w:rPr>
              <w:b/>
              <w:szCs w:val="18"/>
            </w:rPr>
            <w:t>S – 6800</w:t>
          </w:r>
          <w:r w:rsidRPr="00961BD6">
            <w:rPr>
              <w:szCs w:val="18"/>
            </w:rPr>
            <w:t xml:space="preserve"> (Rev</w:t>
          </w:r>
          <w:r w:rsidRPr="002C570D">
            <w:rPr>
              <w:szCs w:val="18"/>
            </w:rPr>
            <w:t xml:space="preserve">: </w:t>
          </w:r>
          <w:r w:rsidR="002C570D" w:rsidRPr="002C570D">
            <w:rPr>
              <w:szCs w:val="18"/>
            </w:rPr>
            <w:t>12.23.16</w:t>
          </w:r>
          <w:r w:rsidRPr="002C570D">
            <w:rPr>
              <w:szCs w:val="18"/>
            </w:rPr>
            <w:t>)</w:t>
          </w:r>
        </w:p>
      </w:tc>
      <w:tc>
        <w:tcPr>
          <w:tcW w:w="4815" w:type="dxa"/>
          <w:shd w:val="clear" w:color="auto" w:fill="auto"/>
          <w:vAlign w:val="center"/>
        </w:tcPr>
        <w:p w:rsidR="00D507C0" w:rsidRPr="00961BD6" w:rsidRDefault="00D507C0" w:rsidP="00961BD6">
          <w:pPr>
            <w:pStyle w:val="Footer"/>
            <w:jc w:val="right"/>
            <w:rPr>
              <w:b/>
              <w:szCs w:val="18"/>
            </w:rPr>
          </w:pPr>
          <w:r w:rsidRPr="00961BD6">
            <w:rPr>
              <w:b/>
              <w:szCs w:val="18"/>
            </w:rPr>
            <w:t>6000 – Bid Phase Forms</w:t>
          </w:r>
        </w:p>
      </w:tc>
    </w:tr>
  </w:tbl>
  <w:p w:rsidR="00D507C0" w:rsidRPr="00A93FEE" w:rsidRDefault="00D507C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E1" w:rsidRDefault="00DF1DE1" w:rsidP="007D6A36">
      <w:r>
        <w:separator/>
      </w:r>
    </w:p>
  </w:footnote>
  <w:footnote w:type="continuationSeparator" w:id="0">
    <w:p w:rsidR="00DF1DE1" w:rsidRDefault="00DF1DE1" w:rsidP="007D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7830"/>
    </w:tblGrid>
    <w:tr w:rsidR="002C570D" w:rsidTr="002C570D">
      <w:trPr>
        <w:trHeight w:val="900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2C570D" w:rsidRPr="00961BD6" w:rsidRDefault="00ED16A9" w:rsidP="002C570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02920" cy="502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C570D" w:rsidRPr="00961BD6" w:rsidRDefault="002C570D" w:rsidP="00BF78EA">
          <w:pPr>
            <w:jc w:val="right"/>
            <w:rPr>
              <w:b/>
              <w:sz w:val="28"/>
              <w:szCs w:val="28"/>
            </w:rPr>
          </w:pPr>
          <w:r w:rsidRPr="00961BD6">
            <w:rPr>
              <w:b/>
              <w:sz w:val="28"/>
              <w:szCs w:val="28"/>
            </w:rPr>
            <w:t xml:space="preserve">6800 </w:t>
          </w:r>
        </w:p>
        <w:p w:rsidR="002C570D" w:rsidRPr="00961BD6" w:rsidRDefault="002C570D" w:rsidP="00BF78EA">
          <w:pPr>
            <w:jc w:val="right"/>
            <w:rPr>
              <w:rFonts w:cs="Arial"/>
              <w:b/>
              <w:sz w:val="32"/>
              <w:szCs w:val="32"/>
            </w:rPr>
          </w:pPr>
          <w:r w:rsidRPr="00961BD6">
            <w:rPr>
              <w:b/>
              <w:sz w:val="28"/>
              <w:szCs w:val="28"/>
            </w:rPr>
            <w:t>Notice of CMR Invitation to Bid</w:t>
          </w:r>
        </w:p>
      </w:tc>
    </w:tr>
    <w:tr w:rsidR="00D507C0" w:rsidRPr="00961BD6" w:rsidTr="00961BD6">
      <w:tc>
        <w:tcPr>
          <w:tcW w:w="99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507C0" w:rsidRPr="00961BD6" w:rsidRDefault="00D507C0" w:rsidP="00961BD6">
          <w:pPr>
            <w:pStyle w:val="Header"/>
            <w:jc w:val="right"/>
            <w:rPr>
              <w:b/>
            </w:rPr>
          </w:pPr>
          <w:r w:rsidRPr="00961BD6">
            <w:rPr>
              <w:b/>
            </w:rPr>
            <w:t xml:space="preserve">Page </w:t>
          </w:r>
          <w:r w:rsidRPr="00961BD6">
            <w:rPr>
              <w:b/>
            </w:rPr>
            <w:fldChar w:fldCharType="begin"/>
          </w:r>
          <w:r w:rsidRPr="00961BD6">
            <w:rPr>
              <w:b/>
            </w:rPr>
            <w:instrText xml:space="preserve"> PAGE </w:instrText>
          </w:r>
          <w:r w:rsidRPr="00961BD6">
            <w:rPr>
              <w:b/>
            </w:rPr>
            <w:fldChar w:fldCharType="separate"/>
          </w:r>
          <w:r w:rsidR="00642B93">
            <w:rPr>
              <w:b/>
              <w:noProof/>
            </w:rPr>
            <w:t>2</w:t>
          </w:r>
          <w:r w:rsidRPr="00961BD6">
            <w:rPr>
              <w:b/>
            </w:rPr>
            <w:fldChar w:fldCharType="end"/>
          </w:r>
          <w:r w:rsidRPr="00961BD6">
            <w:rPr>
              <w:b/>
            </w:rPr>
            <w:t xml:space="preserve"> of </w:t>
          </w:r>
          <w:r w:rsidRPr="00961BD6">
            <w:rPr>
              <w:b/>
            </w:rPr>
            <w:fldChar w:fldCharType="begin"/>
          </w:r>
          <w:r w:rsidRPr="00961BD6">
            <w:rPr>
              <w:b/>
            </w:rPr>
            <w:instrText xml:space="preserve"> NUMPAGES </w:instrText>
          </w:r>
          <w:r w:rsidRPr="00961BD6">
            <w:rPr>
              <w:b/>
            </w:rPr>
            <w:fldChar w:fldCharType="separate"/>
          </w:r>
          <w:r w:rsidR="00642B93">
            <w:rPr>
              <w:b/>
              <w:noProof/>
            </w:rPr>
            <w:t>2</w:t>
          </w:r>
          <w:r w:rsidRPr="00961BD6">
            <w:rPr>
              <w:b/>
            </w:rPr>
            <w:fldChar w:fldCharType="end"/>
          </w:r>
        </w:p>
      </w:tc>
    </w:tr>
  </w:tbl>
  <w:p w:rsidR="00D507C0" w:rsidRDefault="00D50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4"/>
    <w:rsid w:val="00013E6A"/>
    <w:rsid w:val="000261FD"/>
    <w:rsid w:val="000347D6"/>
    <w:rsid w:val="00053715"/>
    <w:rsid w:val="00056198"/>
    <w:rsid w:val="000B656F"/>
    <w:rsid w:val="000D19EA"/>
    <w:rsid w:val="000F086E"/>
    <w:rsid w:val="000F3BCC"/>
    <w:rsid w:val="00161F97"/>
    <w:rsid w:val="00165DFD"/>
    <w:rsid w:val="00172581"/>
    <w:rsid w:val="00180943"/>
    <w:rsid w:val="001A0738"/>
    <w:rsid w:val="001B705B"/>
    <w:rsid w:val="00210432"/>
    <w:rsid w:val="00235D0F"/>
    <w:rsid w:val="00236BEB"/>
    <w:rsid w:val="00241E7A"/>
    <w:rsid w:val="002504C0"/>
    <w:rsid w:val="002536AE"/>
    <w:rsid w:val="00280BCD"/>
    <w:rsid w:val="00291AE6"/>
    <w:rsid w:val="002A4EE6"/>
    <w:rsid w:val="002B1FD5"/>
    <w:rsid w:val="002B28EB"/>
    <w:rsid w:val="002B5BC3"/>
    <w:rsid w:val="002C25D2"/>
    <w:rsid w:val="002C3330"/>
    <w:rsid w:val="002C3914"/>
    <w:rsid w:val="002C43D8"/>
    <w:rsid w:val="002C570D"/>
    <w:rsid w:val="002F53D1"/>
    <w:rsid w:val="003517EA"/>
    <w:rsid w:val="003626CE"/>
    <w:rsid w:val="003828BA"/>
    <w:rsid w:val="00387284"/>
    <w:rsid w:val="003950AB"/>
    <w:rsid w:val="003B06BA"/>
    <w:rsid w:val="003D38A2"/>
    <w:rsid w:val="003E6750"/>
    <w:rsid w:val="00404692"/>
    <w:rsid w:val="00472BD6"/>
    <w:rsid w:val="0048785F"/>
    <w:rsid w:val="00490144"/>
    <w:rsid w:val="00495278"/>
    <w:rsid w:val="004B1A34"/>
    <w:rsid w:val="004B3D92"/>
    <w:rsid w:val="004B5DC7"/>
    <w:rsid w:val="004C38B6"/>
    <w:rsid w:val="004D3EB7"/>
    <w:rsid w:val="004D7853"/>
    <w:rsid w:val="004E6F9A"/>
    <w:rsid w:val="004F3FF4"/>
    <w:rsid w:val="00503B60"/>
    <w:rsid w:val="0052468E"/>
    <w:rsid w:val="00524AD2"/>
    <w:rsid w:val="005407F0"/>
    <w:rsid w:val="005515FA"/>
    <w:rsid w:val="00576660"/>
    <w:rsid w:val="00592D9A"/>
    <w:rsid w:val="00593F22"/>
    <w:rsid w:val="005943D5"/>
    <w:rsid w:val="005B7FAB"/>
    <w:rsid w:val="005E6F5C"/>
    <w:rsid w:val="005F17CC"/>
    <w:rsid w:val="00601DDD"/>
    <w:rsid w:val="00613B74"/>
    <w:rsid w:val="0063352E"/>
    <w:rsid w:val="00642B93"/>
    <w:rsid w:val="0064724D"/>
    <w:rsid w:val="00697383"/>
    <w:rsid w:val="006B1468"/>
    <w:rsid w:val="006B7171"/>
    <w:rsid w:val="006D1CFE"/>
    <w:rsid w:val="006E604B"/>
    <w:rsid w:val="006F3D84"/>
    <w:rsid w:val="00721980"/>
    <w:rsid w:val="0072635B"/>
    <w:rsid w:val="00734400"/>
    <w:rsid w:val="00790AEE"/>
    <w:rsid w:val="007A523B"/>
    <w:rsid w:val="007D20A5"/>
    <w:rsid w:val="007D6A36"/>
    <w:rsid w:val="007D7923"/>
    <w:rsid w:val="00817046"/>
    <w:rsid w:val="00843796"/>
    <w:rsid w:val="00850499"/>
    <w:rsid w:val="0087247A"/>
    <w:rsid w:val="00897D18"/>
    <w:rsid w:val="008B37BD"/>
    <w:rsid w:val="008E19F1"/>
    <w:rsid w:val="00952CD1"/>
    <w:rsid w:val="00961BD6"/>
    <w:rsid w:val="00964150"/>
    <w:rsid w:val="0096692A"/>
    <w:rsid w:val="009C6631"/>
    <w:rsid w:val="009F3B7E"/>
    <w:rsid w:val="00A1253E"/>
    <w:rsid w:val="00A21881"/>
    <w:rsid w:val="00A37673"/>
    <w:rsid w:val="00A43D7E"/>
    <w:rsid w:val="00A6084A"/>
    <w:rsid w:val="00A7087B"/>
    <w:rsid w:val="00A756CD"/>
    <w:rsid w:val="00A8161D"/>
    <w:rsid w:val="00A93FEE"/>
    <w:rsid w:val="00AB3E0C"/>
    <w:rsid w:val="00AC0AA8"/>
    <w:rsid w:val="00AC2030"/>
    <w:rsid w:val="00AD1270"/>
    <w:rsid w:val="00AE1A4A"/>
    <w:rsid w:val="00AF5C6A"/>
    <w:rsid w:val="00B21186"/>
    <w:rsid w:val="00B30D8C"/>
    <w:rsid w:val="00B56D38"/>
    <w:rsid w:val="00B83E84"/>
    <w:rsid w:val="00BA4262"/>
    <w:rsid w:val="00BB03C6"/>
    <w:rsid w:val="00BD2900"/>
    <w:rsid w:val="00BE64C1"/>
    <w:rsid w:val="00BF78EA"/>
    <w:rsid w:val="00C36D53"/>
    <w:rsid w:val="00C56F0F"/>
    <w:rsid w:val="00C75B7C"/>
    <w:rsid w:val="00CD1A7B"/>
    <w:rsid w:val="00CF4B7B"/>
    <w:rsid w:val="00D11F38"/>
    <w:rsid w:val="00D20A48"/>
    <w:rsid w:val="00D218C3"/>
    <w:rsid w:val="00D26626"/>
    <w:rsid w:val="00D507C0"/>
    <w:rsid w:val="00D51F7F"/>
    <w:rsid w:val="00D61E98"/>
    <w:rsid w:val="00D915DE"/>
    <w:rsid w:val="00DA6633"/>
    <w:rsid w:val="00DF1DE1"/>
    <w:rsid w:val="00E01EAE"/>
    <w:rsid w:val="00E36F86"/>
    <w:rsid w:val="00E5512B"/>
    <w:rsid w:val="00E90A14"/>
    <w:rsid w:val="00EA4269"/>
    <w:rsid w:val="00EA5851"/>
    <w:rsid w:val="00EB0833"/>
    <w:rsid w:val="00EB3ABD"/>
    <w:rsid w:val="00EC20C9"/>
    <w:rsid w:val="00ED16A9"/>
    <w:rsid w:val="00F17F74"/>
    <w:rsid w:val="00F266AF"/>
    <w:rsid w:val="00FA4812"/>
    <w:rsid w:val="00FB372D"/>
    <w:rsid w:val="00FC0139"/>
    <w:rsid w:val="00FE40F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FB5AFDD-0301-40BA-89D0-A70B4C1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5DC7"/>
  </w:style>
  <w:style w:type="character" w:styleId="Strong">
    <w:name w:val="Strong"/>
    <w:qFormat/>
    <w:rsid w:val="002C3914"/>
    <w:rPr>
      <w:b/>
    </w:rPr>
  </w:style>
  <w:style w:type="character" w:customStyle="1" w:styleId="HeaderChar">
    <w:name w:val="Header Char"/>
    <w:link w:val="Header"/>
    <w:rsid w:val="002C3914"/>
    <w:rPr>
      <w:lang w:val="en-US" w:eastAsia="en-US" w:bidi="ar-SA"/>
    </w:rPr>
  </w:style>
  <w:style w:type="paragraph" w:styleId="DocumentMap">
    <w:name w:val="Document Map"/>
    <w:basedOn w:val="Normal"/>
    <w:semiHidden/>
    <w:rsid w:val="004B1A3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5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pstmrk.it/2sm/app.filerocket.com%2Fdownload%2F374558%2Ffile%2F1d50646c-1d9b-4ecc-b34d-aceacaf978a2%3Ftoken%3DeyJ0eXAiOiJKV1QiLCJhbGciOiJIUzI1NiJ9.eyJleHAiOjE2MDQ1MDQ1NjMsInRyYW5zZmVyIjozNzQ1NTgsImluY3JlbWVudERvd25sb2FkcyI6dHJ1ZSwidXNlciI6bnVsbCwicmVjaXBpZW50IjozOTc3ODR9.rh83OnFp68k-JXoQ9kQQ8rt27t_7elpnU0m9taj_Z4M/AL_9YgU/PMIt/hkf7gJ_wZL/dHJhbnNmZXI6Mzc0NTU4" TargetMode="External"/><Relationship Id="rId13" Type="http://schemas.openxmlformats.org/officeDocument/2006/relationships/hyperlink" Target="mailto:peter.babey@c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ck.pstmrk.it/2sm/app.filerocket.com%2Fdownload%2F374558%2Ffile%2F7c4cde4c-3296-4406-825a-39c5fe402704%3Ftoken%3DeyJ0eXAiOiJKV1QiLCJhbGciOiJIUzI1NiJ9.eyJleHAiOjE2MDQ1MDQ1NjMsInRyYW5zZmVyIjozNzQ1NTgsImluY3JlbWVudERvd25sb2FkcyI6dHJ1ZSwidXNlciI6bnVsbCwicmVjaXBpZW50IjozOTc3ODR9.rh83OnFp68k-JXoQ9kQQ8rt27t_7elpnU0m9taj_Z4M/-769YgU/PMIt/OyVbT9IKof/dHJhbnNmZXI6Mzc0NTU4" TargetMode="External"/><Relationship Id="rId12" Type="http://schemas.openxmlformats.org/officeDocument/2006/relationships/hyperlink" Target="mailto:randy.daigle@ct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ick.pstmrk.it/2sm/app.filerocket.com%2Fdownload%2F374558%2Ffile%2Fc9f2dae4-01ba-4120-8547-096fee3bcf17%3Ftoken%3DeyJ0eXAiOiJKV1QiLCJhbGciOiJIUzI1NiJ9.eyJleHAiOjE2MDQ1MDQ1NjMsInRyYW5zZmVyIjozNzQ1NTgsImluY3JlbWVudERvd25sb2FkcyI6dHJ1ZSwidXNlciI6bnVsbCwicmVjaXBpZW50IjozOTc3ODR9.rh83OnFp68k-JXoQ9kQQ8rt27t_7elpnU0m9taj_Z4M/-r69YgU/PMIt/iA3XAKtG9b/dHJhbnNmZXI6Mzc0NTU4" TargetMode="External"/><Relationship Id="rId11" Type="http://schemas.openxmlformats.org/officeDocument/2006/relationships/hyperlink" Target="https://click.pstmrk.it/2sm/app.filerocket.com%2Fdownload%2F374558%2Ffile%2F659f1ccc-46af-43bb-9fe9-bef9fe501584%3Ftoken%3DeyJ0eXAiOiJKV1QiLCJhbGciOiJIUzI1NiJ9.eyJleHAiOjE2MDQ1MDQ1NjMsInRyYW5zZmVyIjozNzQ1NTgsImluY3JlbWVudERvd25sb2FkcyI6dHJ1ZSwidXNlciI6bnVsbCwicmVjaXBpZW50IjozOTc3ODR9.rh83OnFp68k-JXoQ9kQQ8rt27t_7elpnU0m9taj_Z4M/A7_9YgU/PMIt/Z8Z6sqa5nH/dHJhbnNmZXI6Mzc0NTU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lick.pstmrk.it/2sm/app.filerocket.com%2Fdownload%2F374558%2Ffile%2Fb3cef18b-64ec-4f17-87ec-19d1cb915da1%3Ftoken%3DeyJ0eXAiOiJKV1QiLCJhbGciOiJIUzI1NiJ9.eyJleHAiOjE2MDQ1MDQ1NjMsInRyYW5zZmVyIjozNzQ1NTgsImluY3JlbWVudERvd25sb2FkcyI6dHJ1ZSwidXNlciI6bnVsbCwicmVjaXBpZW50IjozOTc3ODR9.rh83OnFp68k-JXoQ9kQQ8rt27t_7elpnU0m9taj_Z4M/Ar_9YgU/PMIt/pSkw259VJp/dHJhbnNmZXI6Mzc0NTU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ick.pstmrk.it/2sm/app.filerocket.com%2Fdownload%2F374558%2Ffile%2Fcdf7ffbc-94d6-4d90-8a90-c9f35f34b104%3Ftoken%3DeyJ0eXAiOiJKV1QiLCJhbGciOiJIUzI1NiJ9.eyJleHAiOjE2MDQ1MDQ1NjMsInRyYW5zZmVyIjozNzQ1NTgsImluY3JlbWVudERvd25sb2FkcyI6dHJ1ZSwidXNlciI6bnVsbCwicmVjaXBpZW50IjozOTc3ODR9.rh83OnFp68k-JXoQ9kQQ8rt27t_7elpnU0m9taj_Z4M/Ab_9YgU/PMIt/eQfL2MSd7U/dHJhbnNmZXI6Mzc0NTU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4597</Characters>
  <Application>Microsoft Office Word</Application>
  <DocSecurity>4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7825 Contractor Reporting Form</vt:lpstr>
    </vt:vector>
  </TitlesOfParts>
  <Manager>Peter Babey</Manager>
  <Company>CTDCS</Company>
  <LinksUpToDate>false</LinksUpToDate>
  <CharactersWithSpaces>4902</CharactersWithSpaces>
  <SharedDoc>false</SharedDoc>
  <HLinks>
    <vt:vector size="12" baseType="variant">
      <vt:variant>
        <vt:i4>5177395</vt:i4>
      </vt:variant>
      <vt:variant>
        <vt:i4>60</vt:i4>
      </vt:variant>
      <vt:variant>
        <vt:i4>0</vt:i4>
      </vt:variant>
      <vt:variant>
        <vt:i4>5</vt:i4>
      </vt:variant>
      <vt:variant>
        <vt:lpwstr>mailto:peter.babey@ct.gov</vt:lpwstr>
      </vt:variant>
      <vt:variant>
        <vt:lpwstr/>
      </vt:variant>
      <vt:variant>
        <vt:i4>4390944</vt:i4>
      </vt:variant>
      <vt:variant>
        <vt:i4>55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7825 Contractor Reporting Form</dc:title>
  <dc:subject/>
  <dc:creator>cutlerr</dc:creator>
  <cp:keywords/>
  <dc:description/>
  <cp:lastModifiedBy>Daigle, Randy</cp:lastModifiedBy>
  <cp:revision>2</cp:revision>
  <cp:lastPrinted>2014-07-01T12:34:00Z</cp:lastPrinted>
  <dcterms:created xsi:type="dcterms:W3CDTF">2019-11-06T13:33:00Z</dcterms:created>
  <dcterms:modified xsi:type="dcterms:W3CDTF">2019-11-06T13:33:00Z</dcterms:modified>
</cp:coreProperties>
</file>