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F263" w14:textId="1E2C666A" w:rsidR="008062BE" w:rsidRDefault="008062BE" w:rsidP="00A642A9">
      <w:pPr>
        <w:pStyle w:val="BodyText"/>
        <w:ind w:left="100" w:right="115" w:firstLine="719"/>
        <w:jc w:val="center"/>
        <w:rPr>
          <w:b/>
          <w:sz w:val="28"/>
          <w:szCs w:val="22"/>
          <w:u w:val="single"/>
        </w:rPr>
      </w:pPr>
      <w:bookmarkStart w:id="0" w:name="_GoBack"/>
      <w:bookmarkEnd w:id="0"/>
      <w:r>
        <w:rPr>
          <w:b/>
          <w:sz w:val="28"/>
          <w:szCs w:val="22"/>
          <w:u w:val="single"/>
        </w:rPr>
        <w:t>LEGAL NOTICE</w:t>
      </w:r>
    </w:p>
    <w:p w14:paraId="2861C0E8" w14:textId="4B6134CA" w:rsidR="00F07F6D" w:rsidRDefault="00F07F6D" w:rsidP="00A642A9">
      <w:pPr>
        <w:pStyle w:val="BodyText"/>
        <w:ind w:left="100" w:right="115" w:firstLine="719"/>
        <w:jc w:val="center"/>
        <w:rPr>
          <w:b/>
          <w:sz w:val="28"/>
          <w:szCs w:val="22"/>
        </w:rPr>
      </w:pPr>
      <w:r w:rsidRPr="00F07F6D">
        <w:rPr>
          <w:b/>
          <w:sz w:val="28"/>
          <w:szCs w:val="22"/>
        </w:rPr>
        <w:t>Request for Qualifications</w:t>
      </w:r>
    </w:p>
    <w:p w14:paraId="6B330FF5" w14:textId="5C8D7BC8" w:rsidR="00F07F6D" w:rsidRPr="00F07F6D" w:rsidRDefault="00F07F6D" w:rsidP="00A642A9">
      <w:pPr>
        <w:pStyle w:val="BodyText"/>
        <w:ind w:left="100" w:right="115" w:firstLine="719"/>
        <w:jc w:val="center"/>
        <w:rPr>
          <w:sz w:val="28"/>
          <w:szCs w:val="22"/>
        </w:rPr>
      </w:pPr>
      <w:r>
        <w:rPr>
          <w:b/>
          <w:sz w:val="28"/>
          <w:szCs w:val="22"/>
        </w:rPr>
        <w:t>Town of East Haven</w:t>
      </w:r>
    </w:p>
    <w:p w14:paraId="63658832" w14:textId="77777777" w:rsidR="008062BE" w:rsidRPr="008062BE" w:rsidRDefault="008062BE" w:rsidP="008062BE">
      <w:pPr>
        <w:pStyle w:val="BodyText"/>
        <w:ind w:left="100" w:right="115" w:firstLine="719"/>
        <w:jc w:val="both"/>
        <w:rPr>
          <w:sz w:val="28"/>
          <w:szCs w:val="22"/>
        </w:rPr>
      </w:pPr>
    </w:p>
    <w:p w14:paraId="4926C3E6" w14:textId="72D9EEED" w:rsidR="008062BE" w:rsidRDefault="008062BE" w:rsidP="00A642A9">
      <w:pPr>
        <w:pStyle w:val="BodyText"/>
        <w:ind w:left="100" w:right="115"/>
        <w:jc w:val="both"/>
      </w:pPr>
      <w:r w:rsidRPr="00A642A9">
        <w:t xml:space="preserve">The </w:t>
      </w:r>
      <w:r w:rsidRPr="00F07F6D">
        <w:t>Town o</w:t>
      </w:r>
      <w:r w:rsidR="00F07F6D" w:rsidRPr="00F07F6D">
        <w:t>f East Haven</w:t>
      </w:r>
      <w:r w:rsidRPr="00A642A9">
        <w:t xml:space="preserve"> is seeking to engage the services of a Consulting Engineering firm to provide engineering services for the preparation of contract plans and documents for the following transportation project:</w:t>
      </w:r>
    </w:p>
    <w:p w14:paraId="6F36314F" w14:textId="77777777" w:rsidR="00A642A9" w:rsidRPr="00A642A9" w:rsidRDefault="00A642A9" w:rsidP="00A642A9">
      <w:pPr>
        <w:pStyle w:val="BodyText"/>
        <w:ind w:left="100" w:right="115"/>
        <w:jc w:val="both"/>
      </w:pPr>
    </w:p>
    <w:p w14:paraId="2A71F7A4" w14:textId="7136275E" w:rsidR="00F07F6D" w:rsidRDefault="00A642A9" w:rsidP="00F07F6D">
      <w:pPr>
        <w:pStyle w:val="BodyText"/>
        <w:ind w:left="100" w:right="115" w:firstLine="620"/>
        <w:jc w:val="center"/>
        <w:rPr>
          <w:b/>
          <w:u w:val="single"/>
        </w:rPr>
      </w:pPr>
      <w:r w:rsidRPr="00A642A9">
        <w:rPr>
          <w:b/>
          <w:u w:val="single"/>
        </w:rPr>
        <w:t xml:space="preserve">State Project # </w:t>
      </w:r>
      <w:r w:rsidR="00F07F6D">
        <w:rPr>
          <w:b/>
          <w:u w:val="single"/>
        </w:rPr>
        <w:t>43-129</w:t>
      </w:r>
      <w:r w:rsidRPr="00A642A9">
        <w:rPr>
          <w:b/>
          <w:u w:val="single"/>
        </w:rPr>
        <w:t xml:space="preserve"> –</w:t>
      </w:r>
      <w:r w:rsidR="00F07F6D">
        <w:rPr>
          <w:b/>
          <w:u w:val="single"/>
        </w:rPr>
        <w:t xml:space="preserve"> Shoreline Greenway Trail </w:t>
      </w:r>
      <w:r w:rsidRPr="00A642A9">
        <w:rPr>
          <w:b/>
          <w:u w:val="single"/>
        </w:rPr>
        <w:t>Project</w:t>
      </w:r>
    </w:p>
    <w:p w14:paraId="0D0E8CFA" w14:textId="6C2C7D6A" w:rsidR="00A642A9" w:rsidRPr="00F07F6D" w:rsidRDefault="00F07F6D" w:rsidP="00F07F6D">
      <w:pPr>
        <w:pStyle w:val="BodyText"/>
        <w:ind w:left="820" w:right="115" w:firstLine="620"/>
        <w:jc w:val="center"/>
      </w:pPr>
      <w:r w:rsidRPr="00F07F6D">
        <w:t>(from Elliot Street to East Haven Town Beach)</w:t>
      </w:r>
    </w:p>
    <w:p w14:paraId="02430E3E" w14:textId="77777777" w:rsidR="008062BE" w:rsidRPr="00A642A9" w:rsidRDefault="008062BE" w:rsidP="008062BE">
      <w:pPr>
        <w:pStyle w:val="BodyText"/>
        <w:ind w:right="115"/>
        <w:jc w:val="both"/>
      </w:pPr>
    </w:p>
    <w:p w14:paraId="11BB03ED" w14:textId="1085BA81" w:rsidR="00443A54" w:rsidRDefault="008062BE" w:rsidP="00443A54">
      <w:pPr>
        <w:pStyle w:val="BodyText"/>
        <w:ind w:left="100" w:right="115" w:firstLine="719"/>
        <w:jc w:val="both"/>
      </w:pPr>
      <w:r w:rsidRPr="00A642A9">
        <w:t xml:space="preserve">This project proposes to </w:t>
      </w:r>
      <w:r w:rsidR="00B474FB">
        <w:t>extend the Shoreline Greenway Trail from the intersection of Cosey Beach Avenue and Coe Avenue</w:t>
      </w:r>
      <w:r w:rsidR="00443A54">
        <w:t xml:space="preserve"> north along Coe Avenue, Austin Avenue, Henry Street and Elliott Street with new sidewalk and shared lane markings.  The project also includes trailhead improvements at the intersection of Mansfield Grove Road and Hoop Pole Lane.  </w:t>
      </w:r>
    </w:p>
    <w:p w14:paraId="6FF672F5" w14:textId="77777777" w:rsidR="008062BE" w:rsidRPr="00A642A9" w:rsidRDefault="008062BE" w:rsidP="008062BE">
      <w:pPr>
        <w:pStyle w:val="BodyText"/>
        <w:ind w:left="100" w:right="115" w:firstLine="719"/>
        <w:jc w:val="both"/>
      </w:pPr>
    </w:p>
    <w:p w14:paraId="5CA50794" w14:textId="7DB5FBC7" w:rsidR="008062BE" w:rsidRPr="00A642A9" w:rsidRDefault="008062BE" w:rsidP="008062BE">
      <w:pPr>
        <w:pStyle w:val="BodyText"/>
        <w:ind w:left="100" w:right="115" w:firstLine="719"/>
        <w:jc w:val="both"/>
      </w:pPr>
      <w:r w:rsidRPr="00443A54">
        <w:t>The Consulting Engineering firm selected may also be required to provide survey, prepare</w:t>
      </w:r>
      <w:r w:rsidR="00A642A9" w:rsidRPr="00443A54">
        <w:t xml:space="preserve"> </w:t>
      </w:r>
      <w:r w:rsidRPr="00443A54">
        <w:t>environmental</w:t>
      </w:r>
      <w:r w:rsidR="00A642A9" w:rsidRPr="00443A54">
        <w:t xml:space="preserve"> </w:t>
      </w:r>
      <w:r w:rsidRPr="00443A54">
        <w:t xml:space="preserve">documents and perform construction inspection.  The projected construction cost is expected to be in the range of </w:t>
      </w:r>
      <w:r w:rsidR="002C6C3E" w:rsidRPr="00443A54">
        <w:rPr>
          <w:b/>
          <w:u w:val="single"/>
        </w:rPr>
        <w:t>$</w:t>
      </w:r>
      <w:r w:rsidR="00AC1761">
        <w:rPr>
          <w:b/>
          <w:u w:val="single"/>
        </w:rPr>
        <w:t>9</w:t>
      </w:r>
      <w:r w:rsidR="00443A54">
        <w:rPr>
          <w:b/>
          <w:u w:val="single"/>
        </w:rPr>
        <w:t>00</w:t>
      </w:r>
      <w:r w:rsidR="002C6C3E" w:rsidRPr="00443A54">
        <w:rPr>
          <w:b/>
          <w:u w:val="single"/>
        </w:rPr>
        <w:t>,000</w:t>
      </w:r>
      <w:r w:rsidRPr="00443A54">
        <w:t>.</w:t>
      </w:r>
    </w:p>
    <w:p w14:paraId="4220AC3B" w14:textId="77777777" w:rsidR="008062BE" w:rsidRPr="00A642A9" w:rsidRDefault="008062BE" w:rsidP="008062BE">
      <w:pPr>
        <w:pStyle w:val="BodyText"/>
        <w:ind w:left="100" w:right="115" w:firstLine="719"/>
        <w:jc w:val="both"/>
      </w:pPr>
    </w:p>
    <w:p w14:paraId="7A7C29BF" w14:textId="77777777" w:rsidR="008062BE" w:rsidRPr="00A642A9" w:rsidRDefault="008062BE" w:rsidP="008062BE">
      <w:pPr>
        <w:pStyle w:val="BodyText"/>
        <w:ind w:left="100" w:right="115" w:firstLine="719"/>
        <w:jc w:val="both"/>
      </w:pPr>
      <w:r w:rsidRPr="00A642A9">
        <w:t>Firms responding to this request should be of adequate size and sufficiently staffed to perform the assignment described above.</w:t>
      </w:r>
    </w:p>
    <w:p w14:paraId="085A8E2F" w14:textId="77777777" w:rsidR="008062BE" w:rsidRPr="00A642A9" w:rsidRDefault="008062BE" w:rsidP="008062BE">
      <w:pPr>
        <w:pStyle w:val="BodyText"/>
        <w:ind w:left="100" w:right="115" w:firstLine="719"/>
        <w:jc w:val="both"/>
      </w:pPr>
    </w:p>
    <w:p w14:paraId="150D560D" w14:textId="77777777" w:rsidR="008062BE" w:rsidRPr="00A642A9" w:rsidRDefault="008062BE" w:rsidP="008062BE">
      <w:pPr>
        <w:pStyle w:val="BodyText"/>
        <w:ind w:left="100" w:right="115" w:firstLine="719"/>
        <w:jc w:val="both"/>
      </w:pPr>
      <w:r w:rsidRPr="00443A54">
        <w:t>The Consulting Engineering firm will be evaluated and selected based on design and technical competence, the capacity and capability to perform the work within the time allotted, past record of performance, and knowledge of Federal, State, and Municipal procedures, appropriately weighted in descending order of importance.</w:t>
      </w:r>
    </w:p>
    <w:p w14:paraId="3BAAF44F" w14:textId="77777777" w:rsidR="008062BE" w:rsidRPr="00A642A9" w:rsidRDefault="008062BE" w:rsidP="008062BE">
      <w:pPr>
        <w:pStyle w:val="BodyText"/>
        <w:ind w:left="100" w:right="115" w:firstLine="719"/>
        <w:jc w:val="both"/>
      </w:pPr>
    </w:p>
    <w:p w14:paraId="286B4E65" w14:textId="77777777" w:rsidR="008062BE" w:rsidRPr="00443A54" w:rsidRDefault="008062BE" w:rsidP="008062BE">
      <w:pPr>
        <w:pStyle w:val="BodyText"/>
        <w:ind w:left="100" w:right="115" w:firstLine="719"/>
        <w:jc w:val="both"/>
      </w:pPr>
      <w:r w:rsidRPr="00443A54">
        <w:t>The design fee will be negotiated on a Lump Sum basis.</w:t>
      </w:r>
    </w:p>
    <w:p w14:paraId="37AB4E69" w14:textId="77777777" w:rsidR="008062BE" w:rsidRPr="00443A54" w:rsidRDefault="008062BE" w:rsidP="008062BE">
      <w:pPr>
        <w:pStyle w:val="BodyText"/>
        <w:ind w:left="100" w:right="115" w:firstLine="719"/>
        <w:jc w:val="both"/>
      </w:pPr>
    </w:p>
    <w:p w14:paraId="41EBE431" w14:textId="0FB842AC" w:rsidR="008062BE" w:rsidRPr="00443A54" w:rsidRDefault="008062BE" w:rsidP="008062BE">
      <w:pPr>
        <w:pStyle w:val="BodyText"/>
        <w:ind w:left="100" w:right="115" w:firstLine="719"/>
        <w:jc w:val="both"/>
      </w:pPr>
      <w:r w:rsidRPr="00443A54">
        <w:t xml:space="preserve">The Disadvantaged Business Enterprise (DBE) sub consultant goal will be no less than </w:t>
      </w:r>
      <w:r w:rsidR="00443A54" w:rsidRPr="00443A54">
        <w:rPr>
          <w:b/>
          <w:u w:val="single"/>
        </w:rPr>
        <w:t>Five</w:t>
      </w:r>
      <w:r w:rsidRPr="00443A54">
        <w:rPr>
          <w:b/>
          <w:u w:val="single"/>
        </w:rPr>
        <w:t xml:space="preserve"> percent (</w:t>
      </w:r>
      <w:r w:rsidR="00443A54" w:rsidRPr="00443A54">
        <w:rPr>
          <w:b/>
          <w:u w:val="single"/>
        </w:rPr>
        <w:t>5</w:t>
      </w:r>
      <w:r w:rsidRPr="00443A54">
        <w:rPr>
          <w:b/>
          <w:u w:val="single"/>
        </w:rPr>
        <w:t xml:space="preserve"> %)</w:t>
      </w:r>
      <w:r w:rsidRPr="00443A54">
        <w:t xml:space="preserve"> of the original agreement value.</w:t>
      </w:r>
    </w:p>
    <w:p w14:paraId="119E01AC" w14:textId="77777777" w:rsidR="008062BE" w:rsidRPr="00443A54" w:rsidRDefault="008062BE" w:rsidP="008062BE">
      <w:pPr>
        <w:pStyle w:val="BodyText"/>
        <w:ind w:left="100" w:right="115" w:firstLine="719"/>
        <w:jc w:val="both"/>
      </w:pPr>
    </w:p>
    <w:p w14:paraId="75B2DD1A" w14:textId="77777777" w:rsidR="008062BE" w:rsidRPr="00443A54" w:rsidRDefault="008062BE" w:rsidP="008062BE">
      <w:pPr>
        <w:pStyle w:val="BodyText"/>
        <w:ind w:left="100" w:right="115" w:firstLine="719"/>
        <w:jc w:val="both"/>
      </w:pPr>
      <w:r w:rsidRPr="00443A54">
        <w:t>The selected firm must meet all Municipal, State, and Federal affirmative action and equal employment opportunity practices.</w:t>
      </w:r>
    </w:p>
    <w:p w14:paraId="69D9226F" w14:textId="77777777" w:rsidR="008062BE" w:rsidRPr="00443A54" w:rsidRDefault="008062BE" w:rsidP="008062BE">
      <w:pPr>
        <w:pStyle w:val="BodyText"/>
        <w:ind w:left="100" w:right="115" w:firstLine="719"/>
        <w:jc w:val="both"/>
      </w:pPr>
    </w:p>
    <w:p w14:paraId="7AC3673B" w14:textId="77777777" w:rsidR="001E7894" w:rsidRDefault="008062BE" w:rsidP="008062BE">
      <w:pPr>
        <w:pStyle w:val="BodyText"/>
        <w:ind w:left="100" w:right="115" w:firstLine="719"/>
        <w:jc w:val="both"/>
      </w:pPr>
      <w:r w:rsidRPr="00443A54">
        <w:t xml:space="preserve">A letter of interest, together with general information on the firm and proposed sub consultants, the firm’s brochure, current Federal Form SF330, experience of the firms, and resumes of key personnel shall be addressed to: </w:t>
      </w:r>
      <w:r w:rsidRPr="00443A54">
        <w:rPr>
          <w:b/>
          <w:u w:val="single"/>
        </w:rPr>
        <w:t>M</w:t>
      </w:r>
      <w:r w:rsidR="00AC1761">
        <w:rPr>
          <w:b/>
          <w:u w:val="single"/>
        </w:rPr>
        <w:t>r. Sal Brancati- Office of the Mayor</w:t>
      </w:r>
      <w:r w:rsidRPr="00443A54">
        <w:rPr>
          <w:b/>
          <w:u w:val="single"/>
        </w:rPr>
        <w:t xml:space="preserve">, </w:t>
      </w:r>
      <w:r w:rsidR="001E7894">
        <w:rPr>
          <w:b/>
          <w:u w:val="single"/>
        </w:rPr>
        <w:t>250</w:t>
      </w:r>
      <w:r w:rsidRPr="00443A54">
        <w:rPr>
          <w:b/>
          <w:u w:val="single"/>
        </w:rPr>
        <w:t xml:space="preserve"> Main Street </w:t>
      </w:r>
      <w:r w:rsidR="001E7894">
        <w:rPr>
          <w:b/>
          <w:u w:val="single"/>
        </w:rPr>
        <w:t>East Haven</w:t>
      </w:r>
      <w:r w:rsidRPr="00443A54">
        <w:rPr>
          <w:b/>
          <w:u w:val="single"/>
        </w:rPr>
        <w:t>, CT 06</w:t>
      </w:r>
      <w:r w:rsidR="001E7894">
        <w:rPr>
          <w:b/>
          <w:u w:val="single"/>
        </w:rPr>
        <w:t>512</w:t>
      </w:r>
      <w:r w:rsidRPr="00443A54">
        <w:t xml:space="preserve">.  </w:t>
      </w:r>
    </w:p>
    <w:p w14:paraId="2F417B4A" w14:textId="77777777" w:rsidR="001E7894" w:rsidRDefault="001E7894" w:rsidP="008062BE">
      <w:pPr>
        <w:pStyle w:val="BodyText"/>
        <w:ind w:left="100" w:right="115" w:firstLine="719"/>
        <w:jc w:val="both"/>
      </w:pPr>
    </w:p>
    <w:p w14:paraId="4A0ADD0E" w14:textId="355C414A" w:rsidR="008062BE" w:rsidRPr="00443A54" w:rsidRDefault="008062BE" w:rsidP="008062BE">
      <w:pPr>
        <w:pStyle w:val="BodyText"/>
        <w:ind w:left="100" w:right="115" w:firstLine="719"/>
        <w:jc w:val="both"/>
      </w:pPr>
      <w:r w:rsidRPr="00443A54">
        <w:t>Additionally, all interested firms must submit a detailed statement including the organizational structure under which the firm proposes to conduct business. Proposed sub consultants should be clearly identified. The relationship to any</w:t>
      </w:r>
      <w:r w:rsidR="00A642A9" w:rsidRPr="00443A54">
        <w:t xml:space="preserve"> </w:t>
      </w:r>
      <w:r w:rsidR="0053021D" w:rsidRPr="00443A54">
        <w:t>“</w:t>
      </w:r>
      <w:r w:rsidRPr="00443A54">
        <w:t>parent” firm or subsidiary firm, with any of the parties concerned, must be clearly defined.</w:t>
      </w:r>
    </w:p>
    <w:p w14:paraId="1DCF4F09" w14:textId="77777777" w:rsidR="008062BE" w:rsidRPr="00443A54" w:rsidRDefault="008062BE" w:rsidP="008062BE">
      <w:pPr>
        <w:pStyle w:val="BodyText"/>
        <w:ind w:left="100" w:right="115" w:firstLine="719"/>
        <w:jc w:val="both"/>
      </w:pPr>
    </w:p>
    <w:p w14:paraId="3517C3CB" w14:textId="5BE2DF63" w:rsidR="00E76F9E" w:rsidRPr="008062BE" w:rsidRDefault="008062BE" w:rsidP="008062BE">
      <w:pPr>
        <w:pStyle w:val="BodyText"/>
        <w:ind w:left="100" w:right="115" w:firstLine="719"/>
        <w:jc w:val="both"/>
      </w:pPr>
      <w:r w:rsidRPr="00443A54">
        <w:t>Personnel in responsible charge of the projects will be required to possess and maintain a valid Connecticut Professional Engineer’s License. All letters of interest must be postmarked by a U.S. Post Office (if mailed) or brought to</w:t>
      </w:r>
      <w:r w:rsidR="002C6C3E" w:rsidRPr="00443A54">
        <w:t xml:space="preserve"> the</w:t>
      </w:r>
      <w:r w:rsidRPr="00443A54">
        <w:t xml:space="preserve"> </w:t>
      </w:r>
      <w:r w:rsidR="001E7894">
        <w:t>Mayor’s</w:t>
      </w:r>
      <w:r w:rsidRPr="00443A54">
        <w:t xml:space="preserve"> Office, at the above address (if hand delivered) no later than </w:t>
      </w:r>
      <w:r w:rsidR="001E7894">
        <w:t>4</w:t>
      </w:r>
      <w:r w:rsidRPr="00443A54">
        <w:t xml:space="preserve">:00 pm on </w:t>
      </w:r>
      <w:r w:rsidR="00804013">
        <w:rPr>
          <w:b/>
          <w:u w:val="single"/>
        </w:rPr>
        <w:t>November 1</w:t>
      </w:r>
      <w:r w:rsidRPr="00443A54">
        <w:rPr>
          <w:b/>
          <w:u w:val="single"/>
        </w:rPr>
        <w:t>, 201</w:t>
      </w:r>
      <w:r w:rsidR="001E7894">
        <w:rPr>
          <w:b/>
          <w:u w:val="single"/>
        </w:rPr>
        <w:t>9</w:t>
      </w:r>
      <w:r w:rsidRPr="00443A54">
        <w:t xml:space="preserve">. </w:t>
      </w:r>
      <w:r w:rsidR="001E7894">
        <w:t xml:space="preserve"> </w:t>
      </w:r>
      <w:r w:rsidRPr="00443A54">
        <w:t>Responses received or postmarked after this date will not be considered.</w:t>
      </w:r>
    </w:p>
    <w:sectPr w:rsidR="00E76F9E" w:rsidRPr="008062BE" w:rsidSect="00A642A9">
      <w:footerReference w:type="default" r:id="rId6"/>
      <w:pgSz w:w="12240" w:h="15840"/>
      <w:pgMar w:top="1008" w:right="1008" w:bottom="576" w:left="1008"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B45B" w14:textId="77777777" w:rsidR="0038476A" w:rsidRDefault="0038476A">
      <w:r>
        <w:separator/>
      </w:r>
    </w:p>
  </w:endnote>
  <w:endnote w:type="continuationSeparator" w:id="0">
    <w:p w14:paraId="47F2E76A" w14:textId="77777777" w:rsidR="0038476A" w:rsidRDefault="003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DA34" w14:textId="77777777" w:rsidR="00E76F9E" w:rsidRDefault="00DC0BA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009C5A" wp14:editId="047B2801">
              <wp:simplePos x="0" y="0"/>
              <wp:positionH relativeFrom="page">
                <wp:posOffset>3785235</wp:posOffset>
              </wp:positionH>
              <wp:positionV relativeFrom="page">
                <wp:posOffset>9415780</wp:posOffset>
              </wp:positionV>
              <wp:extent cx="203200" cy="194310"/>
              <wp:effectExtent l="3810"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52DB" w14:textId="2F6BBFA5" w:rsidR="00E76F9E" w:rsidRDefault="00B913EE">
                          <w:pPr>
                            <w:pStyle w:val="BodyText"/>
                            <w:spacing w:before="10"/>
                            <w:ind w:left="40"/>
                          </w:pPr>
                          <w:r>
                            <w:fldChar w:fldCharType="begin"/>
                          </w:r>
                          <w:r>
                            <w:instrText xml:space="preserve"> PAGE </w:instrText>
                          </w:r>
                          <w:r>
                            <w:fldChar w:fldCharType="separate"/>
                          </w:r>
                          <w:r w:rsidR="008148F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09C5A" id="_x0000_t202" coordsize="21600,21600" o:spt="202" path="m,l,21600r21600,l21600,xe">
              <v:stroke joinstyle="miter"/>
              <v:path gradientshapeok="t" o:connecttype="rect"/>
            </v:shapetype>
            <v:shape id="Text Box 1" o:spid="_x0000_s1026" type="#_x0000_t202" style="position:absolute;margin-left:298.05pt;margin-top:741.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" filled="f" stroked="f">
              <v:textbox inset="0,0,0,0">
                <w:txbxContent>
                  <w:p w14:paraId="03BA52DB" w14:textId="2F6BBFA5" w:rsidR="00E76F9E" w:rsidRDefault="00B913EE">
                    <w:pPr>
                      <w:pStyle w:val="BodyText"/>
                      <w:spacing w:before="10"/>
                      <w:ind w:left="40"/>
                    </w:pPr>
                    <w:r>
                      <w:fldChar w:fldCharType="begin"/>
                    </w:r>
                    <w:r>
                      <w:instrText xml:space="preserve"> PAGE </w:instrText>
                    </w:r>
                    <w:r>
                      <w:fldChar w:fldCharType="separate"/>
                    </w:r>
                    <w:r w:rsidR="008148F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6736" w14:textId="77777777" w:rsidR="0038476A" w:rsidRDefault="0038476A">
      <w:r>
        <w:separator/>
      </w:r>
    </w:p>
  </w:footnote>
  <w:footnote w:type="continuationSeparator" w:id="0">
    <w:p w14:paraId="4A2D7031" w14:textId="77777777" w:rsidR="0038476A" w:rsidRDefault="00384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9E"/>
    <w:rsid w:val="00055F9C"/>
    <w:rsid w:val="001E7894"/>
    <w:rsid w:val="002C6C3E"/>
    <w:rsid w:val="00325E6E"/>
    <w:rsid w:val="0038476A"/>
    <w:rsid w:val="003F12CF"/>
    <w:rsid w:val="00443A54"/>
    <w:rsid w:val="00472894"/>
    <w:rsid w:val="00481D1A"/>
    <w:rsid w:val="004A2507"/>
    <w:rsid w:val="004C0A30"/>
    <w:rsid w:val="004D7D82"/>
    <w:rsid w:val="0053021D"/>
    <w:rsid w:val="006648B6"/>
    <w:rsid w:val="007D167E"/>
    <w:rsid w:val="007D7F4E"/>
    <w:rsid w:val="00804013"/>
    <w:rsid w:val="008062BE"/>
    <w:rsid w:val="008148F0"/>
    <w:rsid w:val="0081505D"/>
    <w:rsid w:val="00856FE0"/>
    <w:rsid w:val="0087724E"/>
    <w:rsid w:val="008D23EA"/>
    <w:rsid w:val="00960C95"/>
    <w:rsid w:val="009C4D30"/>
    <w:rsid w:val="00A642A9"/>
    <w:rsid w:val="00AC1761"/>
    <w:rsid w:val="00B21261"/>
    <w:rsid w:val="00B474FB"/>
    <w:rsid w:val="00B62B91"/>
    <w:rsid w:val="00B84730"/>
    <w:rsid w:val="00B913EE"/>
    <w:rsid w:val="00BE3184"/>
    <w:rsid w:val="00CA6B74"/>
    <w:rsid w:val="00CB492D"/>
    <w:rsid w:val="00CC6170"/>
    <w:rsid w:val="00D410FD"/>
    <w:rsid w:val="00DC0BAD"/>
    <w:rsid w:val="00E054C3"/>
    <w:rsid w:val="00E76F9E"/>
    <w:rsid w:val="00F07F6D"/>
    <w:rsid w:val="00FF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36E6D"/>
  <w15:docId w15:val="{E9A42371-4888-4BB7-80D7-7E692D8B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6C3E"/>
    <w:rPr>
      <w:sz w:val="16"/>
      <w:szCs w:val="16"/>
    </w:rPr>
  </w:style>
  <w:style w:type="paragraph" w:styleId="CommentText">
    <w:name w:val="annotation text"/>
    <w:basedOn w:val="Normal"/>
    <w:link w:val="CommentTextChar"/>
    <w:uiPriority w:val="99"/>
    <w:semiHidden/>
    <w:unhideWhenUsed/>
    <w:rsid w:val="002C6C3E"/>
    <w:rPr>
      <w:sz w:val="20"/>
      <w:szCs w:val="20"/>
    </w:rPr>
  </w:style>
  <w:style w:type="character" w:customStyle="1" w:styleId="CommentTextChar">
    <w:name w:val="Comment Text Char"/>
    <w:basedOn w:val="DefaultParagraphFont"/>
    <w:link w:val="CommentText"/>
    <w:uiPriority w:val="99"/>
    <w:semiHidden/>
    <w:rsid w:val="002C6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C3E"/>
    <w:rPr>
      <w:b/>
      <w:bCs/>
    </w:rPr>
  </w:style>
  <w:style w:type="character" w:customStyle="1" w:styleId="CommentSubjectChar">
    <w:name w:val="Comment Subject Char"/>
    <w:basedOn w:val="CommentTextChar"/>
    <w:link w:val="CommentSubject"/>
    <w:uiPriority w:val="99"/>
    <w:semiHidden/>
    <w:rsid w:val="002C6C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6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CONSULTANT SELECTION, NEGOTIATION AND</vt:lpstr>
    </vt:vector>
  </TitlesOfParts>
  <Company>Town of New Milford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SELECTION, NEGOTIATION AND</dc:title>
  <dc:creator>bartekhl</dc:creator>
  <cp:lastModifiedBy>Windows 7</cp:lastModifiedBy>
  <cp:revision>2</cp:revision>
  <dcterms:created xsi:type="dcterms:W3CDTF">2019-09-27T13:13:00Z</dcterms:created>
  <dcterms:modified xsi:type="dcterms:W3CDTF">2019-09-27T13:13:00Z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2010</vt:lpwstr>
  </property>
  <property fmtid="{D5CDD505-2E9C-101B-9397-08002B2CF9AE}" pid="4" name="LastSaved">
    <vt:filetime>2018-10-17T00:00:00Z</vt:filetime>
  </property>
</Properties>
</file>