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553" w:rsidRDefault="00526553" w:rsidP="00526553">
      <w:pPr>
        <w:spacing w:after="0" w:line="240" w:lineRule="auto"/>
        <w:jc w:val="center"/>
      </w:pPr>
      <w:r w:rsidRPr="00666ADB">
        <w:t xml:space="preserve">TOWN OF </w:t>
      </w:r>
      <w:r w:rsidR="00257A23">
        <w:t>B</w:t>
      </w:r>
      <w:r w:rsidR="002B4A35">
        <w:t>E</w:t>
      </w:r>
      <w:r w:rsidR="00257A23">
        <w:t>THEL</w:t>
      </w:r>
    </w:p>
    <w:p w:rsidR="00526553" w:rsidRDefault="00526553" w:rsidP="00526553">
      <w:pPr>
        <w:spacing w:after="0" w:line="240" w:lineRule="auto"/>
        <w:jc w:val="center"/>
      </w:pPr>
      <w:r>
        <w:t>REQUEST FOR PROPOSAL</w:t>
      </w:r>
    </w:p>
    <w:p w:rsidR="00F47E6E" w:rsidRDefault="00257A23" w:rsidP="00257A23">
      <w:pPr>
        <w:spacing w:after="0" w:line="240" w:lineRule="auto"/>
        <w:jc w:val="center"/>
      </w:pPr>
      <w:r>
        <w:t xml:space="preserve">PROFESSIONAL &amp; </w:t>
      </w:r>
      <w:r w:rsidR="00604778">
        <w:t>TECHNICAL SERVICES</w:t>
      </w:r>
    </w:p>
    <w:p w:rsidR="00257A23" w:rsidRDefault="00257A23" w:rsidP="00257A23">
      <w:pPr>
        <w:spacing w:after="0" w:line="240" w:lineRule="auto"/>
        <w:jc w:val="center"/>
      </w:pPr>
      <w:r>
        <w:t>2019 SMALL CITIES GRAN</w:t>
      </w:r>
      <w:r w:rsidR="00604778">
        <w:t>T</w:t>
      </w:r>
    </w:p>
    <w:p w:rsidR="00257A23" w:rsidRDefault="00257A23" w:rsidP="00257A23">
      <w:pPr>
        <w:spacing w:after="0" w:line="240" w:lineRule="auto"/>
        <w:jc w:val="center"/>
      </w:pPr>
      <w:r>
        <w:t>APPLICATION AND ADMINISTRATION</w:t>
      </w:r>
    </w:p>
    <w:p w:rsidR="00F47E6E" w:rsidRDefault="00F47E6E" w:rsidP="00F47E6E">
      <w:pPr>
        <w:spacing w:after="0" w:line="240" w:lineRule="auto"/>
        <w:jc w:val="center"/>
      </w:pPr>
    </w:p>
    <w:p w:rsidR="00526553" w:rsidRDefault="00526553" w:rsidP="00F47E6E">
      <w:pPr>
        <w:spacing w:after="0" w:line="240" w:lineRule="auto"/>
        <w:jc w:val="center"/>
      </w:pPr>
      <w:r>
        <w:t xml:space="preserve"> </w:t>
      </w:r>
    </w:p>
    <w:p w:rsidR="00257A23" w:rsidRDefault="00526553" w:rsidP="00526553">
      <w:r>
        <w:t xml:space="preserve">The </w:t>
      </w:r>
      <w:r w:rsidR="00F47E6E">
        <w:t>T</w:t>
      </w:r>
      <w:r>
        <w:t xml:space="preserve">own of </w:t>
      </w:r>
      <w:r w:rsidR="00257A23">
        <w:t xml:space="preserve">Bethel </w:t>
      </w:r>
      <w:r w:rsidRPr="00666ADB">
        <w:t>requests</w:t>
      </w:r>
      <w:r>
        <w:t xml:space="preserve"> proposals from qualified firms or individuals for professional and technical services required </w:t>
      </w:r>
      <w:r w:rsidR="00257A23">
        <w:t xml:space="preserve">to prepare a 2019 Small Cities Community Development Program Application and provide administrative and technical support to implement activities during contract period. </w:t>
      </w:r>
    </w:p>
    <w:p w:rsidR="00F47E6E" w:rsidRDefault="00526553" w:rsidP="00526553">
      <w:r>
        <w:t>The selected contractor will be responsible for all phases of general program administration and compliance under the Town</w:t>
      </w:r>
      <w:r w:rsidR="00604778">
        <w:t>’</w:t>
      </w:r>
      <w:r>
        <w:t xml:space="preserve">s direct supervision for approved projects, including but not limited to project administrative activities </w:t>
      </w:r>
      <w:r w:rsidR="00257A23">
        <w:t xml:space="preserve">such as Section 3, Fair Housing and Equal Opportunity, and Davis Bacon </w:t>
      </w:r>
      <w:r w:rsidR="003771EF">
        <w:t xml:space="preserve">wage rate </w:t>
      </w:r>
      <w:r w:rsidR="00257A23">
        <w:t>compliance</w:t>
      </w:r>
      <w:r w:rsidR="003771EF">
        <w:t xml:space="preserve"> if applicable</w:t>
      </w:r>
      <w:r w:rsidR="00257A23">
        <w:t xml:space="preserve"> </w:t>
      </w:r>
      <w:r>
        <w:t>and housing rehabilitation</w:t>
      </w:r>
      <w:r w:rsidR="003771EF">
        <w:t xml:space="preserve"> program marketing,</w:t>
      </w:r>
      <w:r>
        <w:t xml:space="preserve"> design and delivery.</w:t>
      </w:r>
      <w:r w:rsidR="00257A23">
        <w:t xml:space="preserve"> The selected contractor will not be responsible for disbursement of funds.</w:t>
      </w:r>
      <w:r>
        <w:t xml:space="preserve">  </w:t>
      </w:r>
    </w:p>
    <w:p w:rsidR="003771EF" w:rsidRDefault="003771EF" w:rsidP="00526553">
      <w:r>
        <w:t xml:space="preserve">All application development and submission and Citizens Participation activities necessary for the specific project submission must be included in proposal. The selected firm or individual will be required to assist in updating policies and procedures, marketing of housing rehabilitation program. </w:t>
      </w:r>
    </w:p>
    <w:p w:rsidR="00526553" w:rsidRDefault="00F47E6E" w:rsidP="00526553">
      <w:r>
        <w:t>Contractor s</w:t>
      </w:r>
      <w:r w:rsidR="00526553">
        <w:t xml:space="preserve">election will be based on Small Cities </w:t>
      </w:r>
      <w:r>
        <w:t>experience,</w:t>
      </w:r>
      <w:r w:rsidR="00526553">
        <w:t xml:space="preserve"> </w:t>
      </w:r>
      <w:r w:rsidR="003771EF">
        <w:t xml:space="preserve">number and success of </w:t>
      </w:r>
      <w:r w:rsidR="00526553">
        <w:t>completed</w:t>
      </w:r>
      <w:r>
        <w:t xml:space="preserve"> projects</w:t>
      </w:r>
      <w:r w:rsidR="00526553">
        <w:t>, experience of staff</w:t>
      </w:r>
      <w:r w:rsidR="003771EF">
        <w:t>,</w:t>
      </w:r>
      <w:r w:rsidR="00526553">
        <w:t xml:space="preserve"> cost, and any other factors deemed </w:t>
      </w:r>
      <w:r>
        <w:t>to be in the best interest of</w:t>
      </w:r>
      <w:r w:rsidR="00526553">
        <w:t xml:space="preserve"> the</w:t>
      </w:r>
      <w:r>
        <w:t xml:space="preserve"> Town</w:t>
      </w:r>
      <w:r w:rsidR="00526553">
        <w:t xml:space="preserve">.   </w:t>
      </w:r>
      <w:r w:rsidR="003771EF">
        <w:t xml:space="preserve">Architectural and Engineering services are not being required as part of the request for proposal. </w:t>
      </w:r>
    </w:p>
    <w:p w:rsidR="00526553" w:rsidRDefault="00257A23" w:rsidP="00526553">
      <w:r>
        <w:t>Three (3</w:t>
      </w:r>
      <w:r w:rsidR="00526553">
        <w:t xml:space="preserve">) copies of the proposal must be submitted no later than </w:t>
      </w:r>
      <w:r>
        <w:rPr>
          <w:highlight w:val="yellow"/>
        </w:rPr>
        <w:t>January  </w:t>
      </w:r>
      <w:r w:rsidR="000E2BD9">
        <w:rPr>
          <w:highlight w:val="yellow"/>
        </w:rPr>
        <w:t>22</w:t>
      </w:r>
      <w:r w:rsidR="00604778">
        <w:rPr>
          <w:highlight w:val="yellow"/>
        </w:rPr>
        <w:t>, 2019</w:t>
      </w:r>
      <w:r w:rsidR="00604778">
        <w:t xml:space="preserve">. </w:t>
      </w:r>
      <w:r w:rsidR="00526553">
        <w:t xml:space="preserve">  Proposals must include the following information: </w:t>
      </w:r>
    </w:p>
    <w:p w:rsidR="00526553" w:rsidRDefault="00526553" w:rsidP="00526553">
      <w:pPr>
        <w:pStyle w:val="ListParagraph"/>
        <w:numPr>
          <w:ilvl w:val="0"/>
          <w:numId w:val="1"/>
        </w:numPr>
      </w:pPr>
      <w:r>
        <w:t>proposed scope of work and project approach;</w:t>
      </w:r>
    </w:p>
    <w:p w:rsidR="00526553" w:rsidRDefault="00526553" w:rsidP="00526553">
      <w:pPr>
        <w:pStyle w:val="ListParagraph"/>
        <w:numPr>
          <w:ilvl w:val="0"/>
          <w:numId w:val="1"/>
        </w:numPr>
      </w:pPr>
      <w:r>
        <w:t>detailed information of the firm’s background and experience in Federal/State funding, specific Small Cities CDBG Program experience is required.</w:t>
      </w:r>
    </w:p>
    <w:p w:rsidR="00526553" w:rsidRDefault="00526553" w:rsidP="00526553">
      <w:pPr>
        <w:pStyle w:val="ListParagraph"/>
        <w:numPr>
          <w:ilvl w:val="0"/>
          <w:numId w:val="1"/>
        </w:numPr>
      </w:pPr>
      <w:r>
        <w:t>key staff assigned with resumes;</w:t>
      </w:r>
    </w:p>
    <w:p w:rsidR="00526553" w:rsidRDefault="00526553" w:rsidP="00526553">
      <w:pPr>
        <w:pStyle w:val="ListParagraph"/>
        <w:numPr>
          <w:ilvl w:val="0"/>
          <w:numId w:val="1"/>
        </w:numPr>
      </w:pPr>
      <w:r>
        <w:t>proposed fee approach including a list of per diem rates by job category;</w:t>
      </w:r>
    </w:p>
    <w:p w:rsidR="00526553" w:rsidRDefault="00526553" w:rsidP="00526553">
      <w:pPr>
        <w:pStyle w:val="ListParagraph"/>
        <w:numPr>
          <w:ilvl w:val="0"/>
          <w:numId w:val="1"/>
        </w:numPr>
      </w:pPr>
      <w:r>
        <w:t xml:space="preserve">each proposer must provide certification of insurance in the types and amounts specified by DECD Bulletin #94-003 within ten days of selection by the Town. </w:t>
      </w:r>
    </w:p>
    <w:p w:rsidR="00ED157C" w:rsidRDefault="00ED157C" w:rsidP="00257A23">
      <w:pPr>
        <w:spacing w:after="0" w:line="240" w:lineRule="auto"/>
      </w:pPr>
    </w:p>
    <w:p w:rsidR="00257A23" w:rsidRDefault="00257A23" w:rsidP="00ED157C">
      <w:pPr>
        <w:spacing w:after="0" w:line="240" w:lineRule="auto"/>
        <w:jc w:val="center"/>
      </w:pPr>
      <w:r>
        <w:t>Matthew S. Knickerbocker</w:t>
      </w:r>
    </w:p>
    <w:p w:rsidR="00ED157C" w:rsidRDefault="00666ADB" w:rsidP="00ED157C">
      <w:pPr>
        <w:spacing w:after="0" w:line="240" w:lineRule="auto"/>
        <w:jc w:val="center"/>
      </w:pPr>
      <w:r>
        <w:t xml:space="preserve">Town of </w:t>
      </w:r>
      <w:r w:rsidR="00257A23">
        <w:t>Bethel</w:t>
      </w:r>
    </w:p>
    <w:p w:rsidR="00666ADB" w:rsidRDefault="00257A23" w:rsidP="00ED157C">
      <w:pPr>
        <w:spacing w:after="0" w:line="240" w:lineRule="auto"/>
        <w:jc w:val="center"/>
      </w:pPr>
      <w:r w:rsidRPr="00257A23">
        <w:t>First Selectman’s Office</w:t>
      </w:r>
    </w:p>
    <w:p w:rsidR="00666ADB" w:rsidRDefault="00257A23" w:rsidP="00ED157C">
      <w:pPr>
        <w:spacing w:after="0" w:line="240" w:lineRule="auto"/>
        <w:jc w:val="center"/>
      </w:pPr>
      <w:r>
        <w:t>1 School Street</w:t>
      </w:r>
    </w:p>
    <w:p w:rsidR="00257A23" w:rsidRDefault="00257A23" w:rsidP="00ED157C">
      <w:pPr>
        <w:spacing w:after="0" w:line="240" w:lineRule="auto"/>
        <w:jc w:val="center"/>
      </w:pPr>
      <w:r>
        <w:t>Bethel, CT  06801</w:t>
      </w:r>
    </w:p>
    <w:p w:rsidR="00526553" w:rsidRDefault="00526553" w:rsidP="00526553">
      <w:pPr>
        <w:spacing w:after="0" w:line="240" w:lineRule="auto"/>
        <w:jc w:val="center"/>
      </w:pPr>
    </w:p>
    <w:p w:rsidR="00526553" w:rsidRDefault="003771EF" w:rsidP="00526553">
      <w:pPr>
        <w:spacing w:after="0" w:line="240" w:lineRule="auto"/>
        <w:jc w:val="center"/>
      </w:pPr>
      <w:r>
        <w:t xml:space="preserve">THE TOWN OF BETHEL IS </w:t>
      </w:r>
      <w:r w:rsidR="00526553">
        <w:t xml:space="preserve">AN EQUAL OPPORTUNITY/AFFIRMATIVE ACTION EMPLOYER </w:t>
      </w:r>
    </w:p>
    <w:p w:rsidR="00F47E6E" w:rsidRDefault="00F47E6E" w:rsidP="00526553">
      <w:pPr>
        <w:spacing w:after="0" w:line="240" w:lineRule="auto"/>
        <w:jc w:val="center"/>
      </w:pPr>
      <w:r>
        <w:t>WBE/SBE/MBE &amp; SECTION 3 DESIGNATED BUSINESSES ARE ENCOURAGED TO APPLY</w:t>
      </w:r>
    </w:p>
    <w:p w:rsidR="00526553" w:rsidRDefault="00526553">
      <w:bookmarkStart w:id="0" w:name="_GoBack"/>
      <w:bookmarkEnd w:id="0"/>
    </w:p>
    <w:sectPr w:rsidR="00526553" w:rsidSect="00B144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59044C"/>
    <w:multiLevelType w:val="hybridMultilevel"/>
    <w:tmpl w:val="2482F6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6553"/>
    <w:rsid w:val="000E2BD9"/>
    <w:rsid w:val="00257A23"/>
    <w:rsid w:val="002B4A35"/>
    <w:rsid w:val="003771EF"/>
    <w:rsid w:val="00526553"/>
    <w:rsid w:val="00604778"/>
    <w:rsid w:val="00666ADB"/>
    <w:rsid w:val="00A225F4"/>
    <w:rsid w:val="00B144CD"/>
    <w:rsid w:val="00ED157C"/>
    <w:rsid w:val="00F47E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55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55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Testa</dc:creator>
  <cp:keywords/>
  <dc:description/>
  <cp:lastModifiedBy>kanskyp</cp:lastModifiedBy>
  <cp:revision>5</cp:revision>
  <dcterms:created xsi:type="dcterms:W3CDTF">2018-12-19T14:28:00Z</dcterms:created>
  <dcterms:modified xsi:type="dcterms:W3CDTF">2019-01-04T14:15:00Z</dcterms:modified>
</cp:coreProperties>
</file>