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E0191" w14:textId="42ED6F41" w:rsidR="001A57E1" w:rsidRDefault="005475EA" w:rsidP="005475EA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B6E3EB2" wp14:editId="703BD87F">
            <wp:extent cx="1847215" cy="714369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stela Imports logotype-digital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59" b="22528"/>
                    <a:stretch/>
                  </pic:blipFill>
                  <pic:spPr bwMode="auto">
                    <a:xfrm>
                      <a:off x="0" y="0"/>
                      <a:ext cx="1881357" cy="727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D1F8D7" w14:textId="3A2411F5" w:rsidR="005475EA" w:rsidRDefault="005475EA" w:rsidP="005475EA">
      <w:pPr>
        <w:jc w:val="center"/>
      </w:pPr>
      <w:r>
        <w:t>130 Old Gate Lane, Milford, CT 06460</w:t>
      </w:r>
    </w:p>
    <w:p w14:paraId="1FFC68C8" w14:textId="4093797B" w:rsidR="005475EA" w:rsidRDefault="005475EA" w:rsidP="005475EA">
      <w:pPr>
        <w:jc w:val="center"/>
      </w:pPr>
      <w:r>
        <w:t>Effective Pricing June 1, 2020</w:t>
      </w:r>
    </w:p>
    <w:p w14:paraId="549AAA8D" w14:textId="77777777" w:rsidR="005475EA" w:rsidRDefault="005475EA" w:rsidP="005475EA">
      <w:pPr>
        <w:jc w:val="center"/>
      </w:pPr>
    </w:p>
    <w:tbl>
      <w:tblPr>
        <w:tblW w:w="11070" w:type="dxa"/>
        <w:tblLook w:val="04A0" w:firstRow="1" w:lastRow="0" w:firstColumn="1" w:lastColumn="0" w:noHBand="0" w:noVBand="1"/>
      </w:tblPr>
      <w:tblGrid>
        <w:gridCol w:w="1114"/>
        <w:gridCol w:w="3435"/>
        <w:gridCol w:w="1066"/>
        <w:gridCol w:w="1276"/>
        <w:gridCol w:w="1880"/>
        <w:gridCol w:w="2299"/>
      </w:tblGrid>
      <w:tr w:rsidR="005475EA" w:rsidRPr="005475EA" w14:paraId="189C1C39" w14:textId="77777777" w:rsidTr="005475EA">
        <w:trPr>
          <w:trHeight w:val="351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1CD9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5475E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Item #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7DC9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5475E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Item Description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5066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5475E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Vintage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44BB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5475E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Bottle Size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6E2A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5475E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Bottles per Case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E587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5475E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Selling Price </w:t>
            </w:r>
          </w:p>
        </w:tc>
      </w:tr>
      <w:tr w:rsidR="005475EA" w:rsidRPr="005475EA" w14:paraId="102F0991" w14:textId="77777777" w:rsidTr="005475EA">
        <w:trPr>
          <w:trHeight w:val="351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88AE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RBL18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559D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Riesling Blue Light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3476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7733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750mL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9B64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6/case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508D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 xml:space="preserve"> $           84.92 </w:t>
            </w:r>
          </w:p>
        </w:tc>
      </w:tr>
      <w:tr w:rsidR="005475EA" w:rsidRPr="005475EA" w14:paraId="739D5A9F" w14:textId="77777777" w:rsidTr="005475EA">
        <w:trPr>
          <w:trHeight w:val="351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B911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RDM17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C6A0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Romane-Domaine Mesclances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AEF0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D341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750mL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2294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6/case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69EC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 xml:space="preserve"> $           50.00 </w:t>
            </w:r>
          </w:p>
        </w:tc>
      </w:tr>
      <w:tr w:rsidR="005475EA" w:rsidRPr="005475EA" w14:paraId="20F369D6" w14:textId="77777777" w:rsidTr="005475EA">
        <w:trPr>
          <w:trHeight w:val="351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886F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RDM18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0223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Romane-Domaine Mesclances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BD46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07FC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750mL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3B6B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12/case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4ECB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 xml:space="preserve"> $        104.00 </w:t>
            </w:r>
          </w:p>
        </w:tc>
      </w:tr>
      <w:tr w:rsidR="005475EA" w:rsidRPr="005475EA" w14:paraId="5EB92E11" w14:textId="77777777" w:rsidTr="005475EA">
        <w:trPr>
          <w:trHeight w:val="351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F10A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CDM18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CC40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Charmes-Domaine Mesclances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6EE6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1126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750mL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9CFF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12/case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CA56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 xml:space="preserve"> $           80.00 </w:t>
            </w:r>
          </w:p>
        </w:tc>
      </w:tr>
      <w:tr w:rsidR="005475EA" w:rsidRPr="005475EA" w14:paraId="37F059F9" w14:textId="77777777" w:rsidTr="005475EA">
        <w:trPr>
          <w:trHeight w:val="351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2084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CST18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0F5E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Cuvée St. Mitre Rosé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5174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BF59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750mL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804B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12/case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713F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 xml:space="preserve"> $           99.92 </w:t>
            </w:r>
          </w:p>
        </w:tc>
      </w:tr>
      <w:tr w:rsidR="005475EA" w:rsidRPr="005475EA" w14:paraId="0E90096F" w14:textId="77777777" w:rsidTr="005475EA">
        <w:trPr>
          <w:trHeight w:val="351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885D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SBS18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28A2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Sylvain Bailly Sancerre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A852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009F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750mL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9B64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12/case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3E0C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 xml:space="preserve"> $        151.40 </w:t>
            </w:r>
          </w:p>
        </w:tc>
      </w:tr>
      <w:tr w:rsidR="005475EA" w:rsidRPr="005475EA" w14:paraId="417E1E58" w14:textId="77777777" w:rsidTr="005475EA">
        <w:trPr>
          <w:trHeight w:val="351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AE35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HGSB19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FAA6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Hans Greyl Savignon Blanc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9284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8E1E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750mL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0FA1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12/case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818F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 xml:space="preserve"> $           78.00 </w:t>
            </w:r>
          </w:p>
        </w:tc>
      </w:tr>
      <w:tr w:rsidR="005475EA" w:rsidRPr="005475EA" w14:paraId="2E5F7097" w14:textId="77777777" w:rsidTr="005475EA">
        <w:trPr>
          <w:trHeight w:val="351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F62E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PVM18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FEE1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Parlez Vous Malbec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D21B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43E2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750mL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E210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>12/case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32B0" w14:textId="77777777" w:rsidR="005475EA" w:rsidRPr="005475EA" w:rsidRDefault="005475EA" w:rsidP="0054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5EA">
              <w:rPr>
                <w:rFonts w:ascii="Calibri" w:eastAsia="Times New Roman" w:hAnsi="Calibri" w:cs="Calibri"/>
                <w:color w:val="000000"/>
              </w:rPr>
              <w:t xml:space="preserve"> $           84.00 </w:t>
            </w:r>
          </w:p>
        </w:tc>
      </w:tr>
    </w:tbl>
    <w:p w14:paraId="615A1C9F" w14:textId="7846E669" w:rsidR="005475EA" w:rsidRDefault="005475EA" w:rsidP="005475EA"/>
    <w:sectPr w:rsidR="005475EA" w:rsidSect="005475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EA"/>
    <w:rsid w:val="0000656D"/>
    <w:rsid w:val="001A57E1"/>
    <w:rsid w:val="005475EA"/>
    <w:rsid w:val="0061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C0DDE"/>
  <w15:chartTrackingRefBased/>
  <w15:docId w15:val="{9AF97794-241C-40D8-8779-E13E092B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56D"/>
  </w:style>
  <w:style w:type="paragraph" w:styleId="Heading1">
    <w:name w:val="heading 1"/>
    <w:basedOn w:val="Normal"/>
    <w:next w:val="Normal"/>
    <w:link w:val="Heading1Char"/>
    <w:uiPriority w:val="9"/>
    <w:qFormat/>
    <w:rsid w:val="0000656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56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56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5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5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5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5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5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56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5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56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56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56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56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56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56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56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56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0656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656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56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656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0656D"/>
    <w:rPr>
      <w:b/>
      <w:bCs/>
    </w:rPr>
  </w:style>
  <w:style w:type="character" w:styleId="Emphasis">
    <w:name w:val="Emphasis"/>
    <w:basedOn w:val="DefaultParagraphFont"/>
    <w:uiPriority w:val="20"/>
    <w:qFormat/>
    <w:rsid w:val="0000656D"/>
    <w:rPr>
      <w:i/>
      <w:iCs/>
    </w:rPr>
  </w:style>
  <w:style w:type="paragraph" w:styleId="NoSpacing">
    <w:name w:val="No Spacing"/>
    <w:uiPriority w:val="1"/>
    <w:qFormat/>
    <w:rsid w:val="000065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656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656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56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56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0656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656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0656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0656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0656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5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sara@jsrestaurantgroup.com</dc:creator>
  <cp:keywords/>
  <dc:description/>
  <cp:lastModifiedBy>sara@jsrestaurantgroup.com</cp:lastModifiedBy>
  <cp:revision>1</cp:revision>
  <dcterms:created xsi:type="dcterms:W3CDTF">2020-05-13T23:05:00Z</dcterms:created>
  <dcterms:modified xsi:type="dcterms:W3CDTF">2020-05-13T23:14:00Z</dcterms:modified>
</cp:coreProperties>
</file>